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2E2B" w14:textId="761B8327" w:rsidR="00BB6ABD" w:rsidRDefault="006A771A" w:rsidP="00BB6A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25/10/2022 - </w:t>
      </w:r>
      <w:r w:rsidR="00BB6ABD">
        <w:rPr>
          <w:rFonts w:ascii="Arial" w:hAnsi="Arial" w:cs="Arial"/>
        </w:rPr>
        <w:t>pp. 12 a 14</w:t>
      </w:r>
    </w:p>
    <w:p w14:paraId="1883706C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</w:p>
    <w:p w14:paraId="5D8BF40C" w14:textId="77777777" w:rsidR="00BB6ABD" w:rsidRPr="00836E6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836E6C">
        <w:rPr>
          <w:rFonts w:ascii="Arial" w:hAnsi="Arial" w:cs="Arial"/>
          <w:b/>
          <w:bCs/>
        </w:rPr>
        <w:t>COMUNICADO SME Nº 843, DE 24 DE OUTUBRO DE 2022.</w:t>
      </w:r>
    </w:p>
    <w:p w14:paraId="5D1E6BB1" w14:textId="057C9F74" w:rsidR="00BB6ABD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SEI 6016.2022/0101348-0</w:t>
      </w:r>
    </w:p>
    <w:p w14:paraId="18FDCBCE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</w:p>
    <w:p w14:paraId="73163E63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SECRETÁRIO MUNICIPAL DE EDUCAÇÃO DE SÃO PAULO,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NO USO DE SUAS ATRIBUIÇÕES LEGAIS, CONFORME O QUE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LHE REPRESENTOU A COORDENADORA DA COORDENADORIA</w:t>
      </w:r>
    </w:p>
    <w:p w14:paraId="37645B0B" w14:textId="5B806D2F" w:rsidR="00BB6ABD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PEDAGÓGICA – COPED/ DIEJA, E,</w:t>
      </w:r>
    </w:p>
    <w:p w14:paraId="68E98B9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</w:p>
    <w:p w14:paraId="2005913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CONSIDERANDO:</w:t>
      </w:r>
    </w:p>
    <w:p w14:paraId="10A17547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</w:t>
      </w:r>
      <w:proofErr w:type="gramStart"/>
      <w:r w:rsidRPr="00E74A90">
        <w:rPr>
          <w:rFonts w:ascii="Arial" w:hAnsi="Arial" w:cs="Arial"/>
        </w:rPr>
        <w:t>o</w:t>
      </w:r>
      <w:proofErr w:type="gramEnd"/>
      <w:r w:rsidRPr="00E74A90">
        <w:rPr>
          <w:rFonts w:ascii="Arial" w:hAnsi="Arial" w:cs="Arial"/>
        </w:rPr>
        <w:t xml:space="preserve"> Parecer CME nº 234/2012, que aprova o Projeto EJA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MODULAR;</w:t>
      </w:r>
    </w:p>
    <w:p w14:paraId="1D1CED67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</w:t>
      </w:r>
      <w:proofErr w:type="gramStart"/>
      <w:r w:rsidRPr="00E74A90">
        <w:rPr>
          <w:rFonts w:ascii="Arial" w:hAnsi="Arial" w:cs="Arial"/>
        </w:rPr>
        <w:t>o</w:t>
      </w:r>
      <w:proofErr w:type="gramEnd"/>
      <w:r w:rsidRPr="00E74A90">
        <w:rPr>
          <w:rFonts w:ascii="Arial" w:hAnsi="Arial" w:cs="Arial"/>
        </w:rPr>
        <w:t xml:space="preserve"> Parecer CME nº 14/2021, que toma conhecimento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Relatório de Atividades Desenvolvidas EJA Modular 2019/2020;</w:t>
      </w:r>
    </w:p>
    <w:p w14:paraId="79CC3C44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</w:t>
      </w:r>
      <w:proofErr w:type="gramStart"/>
      <w:r w:rsidRPr="00E74A90">
        <w:rPr>
          <w:rFonts w:ascii="Arial" w:hAnsi="Arial" w:cs="Arial"/>
        </w:rPr>
        <w:t>a</w:t>
      </w:r>
      <w:proofErr w:type="gramEnd"/>
      <w:r w:rsidRPr="00E74A90">
        <w:rPr>
          <w:rFonts w:ascii="Arial" w:hAnsi="Arial" w:cs="Arial"/>
        </w:rPr>
        <w:t xml:space="preserve"> Recomendação CME nº 04/2021, que estabelece as Diretrizes Gerais para organização flexível da Educação de Jovens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 Adultos (EJA) na Rede Municipal de Ensino de São Paulo;</w:t>
      </w:r>
    </w:p>
    <w:p w14:paraId="2B30F13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</w:t>
      </w:r>
      <w:proofErr w:type="gramStart"/>
      <w:r w:rsidRPr="00E74A90">
        <w:rPr>
          <w:rFonts w:ascii="Arial" w:hAnsi="Arial" w:cs="Arial"/>
        </w:rPr>
        <w:t>a</w:t>
      </w:r>
      <w:proofErr w:type="gramEnd"/>
      <w:r w:rsidRPr="00E74A90">
        <w:rPr>
          <w:rFonts w:ascii="Arial" w:hAnsi="Arial" w:cs="Arial"/>
        </w:rPr>
        <w:t xml:space="preserve"> Recomendação CME nº 01/2022, que trata da Aprendizagem Híbrida: o Ensino, a Educação, os desafios e as possibilidades;</w:t>
      </w:r>
    </w:p>
    <w:p w14:paraId="0FA2B63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</w:t>
      </w:r>
      <w:proofErr w:type="gramStart"/>
      <w:r w:rsidRPr="00E74A90">
        <w:rPr>
          <w:rFonts w:ascii="Arial" w:hAnsi="Arial" w:cs="Arial"/>
        </w:rPr>
        <w:t>a</w:t>
      </w:r>
      <w:proofErr w:type="gramEnd"/>
      <w:r w:rsidRPr="00E74A90">
        <w:rPr>
          <w:rFonts w:ascii="Arial" w:hAnsi="Arial" w:cs="Arial"/>
        </w:rPr>
        <w:t xml:space="preserve"> Portaria SME Nº 2.760/2022 – Constitui o GT para “Alteração do Projeto EJA Modular”;</w:t>
      </w:r>
    </w:p>
    <w:p w14:paraId="7034BFF4" w14:textId="629E5403" w:rsidR="00BB6ABD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</w:t>
      </w:r>
      <w:proofErr w:type="gramStart"/>
      <w:r w:rsidRPr="00E74A90">
        <w:rPr>
          <w:rFonts w:ascii="Arial" w:hAnsi="Arial" w:cs="Arial"/>
        </w:rPr>
        <w:t>o</w:t>
      </w:r>
      <w:proofErr w:type="gramEnd"/>
      <w:r w:rsidRPr="00E74A90">
        <w:rPr>
          <w:rFonts w:ascii="Arial" w:hAnsi="Arial" w:cs="Arial"/>
        </w:rPr>
        <w:t xml:space="preserve"> Parecer CME nº 08, de 20 setembro de 2022 – Reorganização do Projeto EJA Modular e sua retificação no DOC de 04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outubro de 2022.</w:t>
      </w:r>
    </w:p>
    <w:p w14:paraId="6F09DD97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</w:p>
    <w:p w14:paraId="32B4F664" w14:textId="77777777" w:rsidR="00BB6ABD" w:rsidRPr="00836E6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836E6C">
        <w:rPr>
          <w:rFonts w:ascii="Arial" w:hAnsi="Arial" w:cs="Arial"/>
          <w:b/>
          <w:bCs/>
        </w:rPr>
        <w:t>Histórico</w:t>
      </w:r>
    </w:p>
    <w:p w14:paraId="635D32D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Em 2021, o Conselho Municipal de Educação de São Paulo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- CME-SP, por meio do Parecer CME nº 14/2021, solicitou à Divisão de Educação de Jovens e Adultos - DIEJA/COPED/SME-SP, 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envio de nova proposta para o Projeto EJA Modular.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Visando atender, com qualidade, ao solicitado pelo CME à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DIEJA, a Divisão instituiu o Grupo de Trabalho “GT de Alteração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do Projeto EJA Modular”, publicado por omissão da publicação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do DOC de 27/04/2022 na Portaria SME N° 2.760, DE 02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MAIO DE 2022.</w:t>
      </w:r>
    </w:p>
    <w:p w14:paraId="097369A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O Grupo de Trabalho contou com a participação de representantes de todas as </w:t>
      </w:r>
      <w:proofErr w:type="spellStart"/>
      <w:r w:rsidRPr="00E74A90">
        <w:rPr>
          <w:rFonts w:ascii="Arial" w:hAnsi="Arial" w:cs="Arial"/>
        </w:rPr>
        <w:t>DREs</w:t>
      </w:r>
      <w:proofErr w:type="spellEnd"/>
      <w:r w:rsidRPr="00E74A90">
        <w:rPr>
          <w:rFonts w:ascii="Arial" w:hAnsi="Arial" w:cs="Arial"/>
        </w:rPr>
        <w:t xml:space="preserve"> que ofertam o Projeto em, pelo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menos, uma das Unidades Educacionais em seu território, e foi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constituído por membros da Equipe COPED/DIEJA, Supervisores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Escolares, Diretores de Escola, Coordenadores pedagógicos 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professores das Unidades Educacionais em que a EJA Modular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é desenvolvida.</w:t>
      </w:r>
    </w:p>
    <w:p w14:paraId="2BA7CF9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Concomitantemente, a Equipe DIEJA conduziu reuniões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on-line, de forma individualizada, com os gestores das 17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unidades que ofertam o Projeto em 2022, a fim de construir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informações e proposições que pudessem subsidiar o trabalho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alteração do texto do Projeto, realizado pelo GT.</w:t>
      </w:r>
    </w:p>
    <w:p w14:paraId="5FD434CA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GT teve seu primeiro encontro via plataforma Microsoft</w:t>
      </w:r>
      <w:r>
        <w:rPr>
          <w:rFonts w:ascii="Arial" w:hAnsi="Arial" w:cs="Arial"/>
        </w:rPr>
        <w:t xml:space="preserve"> </w:t>
      </w:r>
      <w:proofErr w:type="spellStart"/>
      <w:r w:rsidRPr="00E74A90">
        <w:rPr>
          <w:rFonts w:ascii="Arial" w:hAnsi="Arial" w:cs="Arial"/>
        </w:rPr>
        <w:t>Teams</w:t>
      </w:r>
      <w:proofErr w:type="spellEnd"/>
      <w:r w:rsidRPr="00E74A90">
        <w:rPr>
          <w:rFonts w:ascii="Arial" w:hAnsi="Arial" w:cs="Arial"/>
        </w:rPr>
        <w:t xml:space="preserve"> no dia 29/04/2022 e, após 5 (cinco) encontros, finalizou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seus trabalhos no dia 24/06/2022.</w:t>
      </w:r>
    </w:p>
    <w:p w14:paraId="6AFA0E2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Após ampla discussão, a partir de estudos e análises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proposições pelo GT, a Equipe DIEJA apresenta nova Proposta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Organização do Projeto EJA Modular, que segue.</w:t>
      </w:r>
    </w:p>
    <w:p w14:paraId="6D9C3A40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15FE2080" w14:textId="36261263" w:rsidR="00BB6ABD" w:rsidRPr="00836E6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836E6C">
        <w:rPr>
          <w:rFonts w:ascii="Arial" w:hAnsi="Arial" w:cs="Arial"/>
          <w:b/>
          <w:bCs/>
        </w:rPr>
        <w:t>Justificativa</w:t>
      </w:r>
    </w:p>
    <w:p w14:paraId="51318DAA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Em 2010, segundo dados do Instituto Brasileiro de Geografia e Estatística - IBGE, a Cidade de São Paulo contava com um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 de 281.847 pessoas analfabetas.</w:t>
      </w:r>
    </w:p>
    <w:p w14:paraId="7514915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Mais recentemente, segundo a Pesquisa Nacional por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Amostra de Domicílios Contínua (PNAD Contínua) de 2019,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 taxa de analfabetismo das pessoas de 15 anos ou mais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idade no Brasil foi estimada em 6,6% da população, o que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corresponde a um total de 11 milhões de pessoas. Deste total,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metade encontra-se na Região Sudeste, representando 3,3%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da população.</w:t>
      </w:r>
    </w:p>
    <w:p w14:paraId="3117B31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Estes dados revelam para o país a urgente necessidade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elevação do nível de escolaridade da população brasileira.</w:t>
      </w:r>
    </w:p>
    <w:p w14:paraId="753EF53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Nesta perspectiva, a Educação de Jovens e Adultos </w:t>
      </w:r>
      <w:r>
        <w:rPr>
          <w:rFonts w:ascii="Arial" w:hAnsi="Arial" w:cs="Arial"/>
        </w:rPr>
        <w:t>–</w:t>
      </w:r>
      <w:r w:rsidRPr="00E74A90">
        <w:rPr>
          <w:rFonts w:ascii="Arial" w:hAnsi="Arial" w:cs="Arial"/>
        </w:rPr>
        <w:t xml:space="preserve"> EJA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 constitui como modalidade de ensino fundamental em suas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funções reparadora, garantindo acesso, permanência e conclusão dos estudos </w:t>
      </w:r>
      <w:r w:rsidRPr="00E74A90">
        <w:rPr>
          <w:rFonts w:ascii="Arial" w:hAnsi="Arial" w:cs="Arial"/>
        </w:rPr>
        <w:lastRenderedPageBreak/>
        <w:t>de jovens, adultos e idosos que nunca frequentaram ou não concluíram seu percurso escolar; equalizadora,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visando diminuir desigualdades </w:t>
      </w:r>
      <w:proofErr w:type="spellStart"/>
      <w:proofErr w:type="gramStart"/>
      <w:r w:rsidRPr="00E74A90">
        <w:rPr>
          <w:rFonts w:ascii="Arial" w:hAnsi="Arial" w:cs="Arial"/>
        </w:rPr>
        <w:t>sócio-econômicas</w:t>
      </w:r>
      <w:proofErr w:type="spellEnd"/>
      <w:proofErr w:type="gramEnd"/>
      <w:r w:rsidRPr="00E74A90">
        <w:rPr>
          <w:rFonts w:ascii="Arial" w:hAnsi="Arial" w:cs="Arial"/>
        </w:rPr>
        <w:t>, culturais 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sociais e; qualificadora, garantindo o direito à população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acesso a uma educação de qualidade.</w:t>
      </w:r>
    </w:p>
    <w:p w14:paraId="0B511F3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Na Rede Municipal de Ensino de São Paulo, as turmas da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Educação de Jovens e Adultos são compostas por uma imensa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diversidade de sujeitos que não frequentaram a escola na idade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considerada certa ou não puderam concluir seus estudos no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ensino regular. São pessoas com diferentes origens, histórias,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culturas, saberes, idades e modos de vida. Diante de tal diversidade e dos desafios de se garantir o direito básico ao acesso,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permanência e conclusão dos estudos desses homens e mulheres jovens, adultos e idosos, a Rede Municipal de Ensino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São Paulo dispõe de algumas diferentes formas de atendimento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para esta modalidade de ensino, sendo estas: a EJA Regular, 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Centros Integrados de Educação de Jovens e Adultos - CIEJA, 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Movimento de Alfabetização de Jovens e Adultos de São Paulo -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MOVA-SP, os Centros Municipais de Capacitação e Treinamento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- CMCT e o Projeto EJA Modular. Desta forma, espera-se que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Rede Municipal de Ensino de São Paulo possa atender às diferentes realidades, necessidades e possibilidades dos munícipes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que sonham em acessar, prosseguir e concluir seus estudos.</w:t>
      </w:r>
    </w:p>
    <w:p w14:paraId="422810B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Visando garantir não só a diversidade da oferta educacional da EJA na Cidade de São Paulo, mas também a sua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articulação com a Educação Profissional, conciliando-as com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as especificidades e histórias de vida dos estudantes da EJA e,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tendo como princípios a qualidade da educação, a pluralidade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 flexibilidade do acesso, permanência e conclusão do percurso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escolarização, a Divisão de Educação de Jovens e Adultos,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da Coordenadoria Pedagógica da Secretaria Municipal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Educação de São Paulo - DIEJA/COPED/SME-SP, apresenta para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 apreciação do Conselho Municipal de Educação de São Paulo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- CME-SP nova proposta do Projeto EJA Modular.</w:t>
      </w:r>
    </w:p>
    <w:p w14:paraId="161741F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Espera-se, assim, que o Projeto possa ser ofertado conforme as diretrizes e organização dispostas neste documento,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pelas Unidades Educacionais que aderirem ao projeto, buscando efetivar o direito à educação de jovens, adultos e idosos,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disposto nos artigos 206 e 208 da Constituição Federal, no</w:t>
      </w:r>
    </w:p>
    <w:p w14:paraId="154A344A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artigo 37 da Lei de Diretrizes e Bases da Educação Nacional 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nas metas do Plano Municipal de Educação de São Paulo, em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especial a meta 10.</w:t>
      </w:r>
    </w:p>
    <w:p w14:paraId="17D73557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5AC4BE04" w14:textId="6886D646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Matriz e Organização Curricular</w:t>
      </w:r>
    </w:p>
    <w:p w14:paraId="48BA961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proposta EJA Modular encontra-se estruturada em 4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(quatro) Etapas: Alfabetização e Básica, correspondendo aos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Anos Iniciais do Ensino Fundamental Regular (1º segmento)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e, as Etapas Complementar e Final, correspondendo aos Anos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Finais do Ensino Fundamental Regular (2º segmento). Cada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etapa tem a duração de 200 dias letivos e 800 horas, ocorrendo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no período noturno, das 19h às 23h.</w:t>
      </w:r>
    </w:p>
    <w:p w14:paraId="391BD24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EJA Modular poderá ser ofertada com ou sem integração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com a Qualificação Profissional.</w:t>
      </w:r>
    </w:p>
    <w:p w14:paraId="7B5DFDC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matriz curricular das 4 etapas é formada por Componentes Curriculares Obrigatórios e aulas de Enriquecimento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Curricular.</w:t>
      </w:r>
    </w:p>
    <w:p w14:paraId="5FDD7FE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intervalo diário é considerado no cômputo das horas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permanência do estudante na Unidade, inclusive com orientação para atividades de socialização e trocas.</w:t>
      </w:r>
    </w:p>
    <w:p w14:paraId="4F818F9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Os Componentes Curriculares Obrigatórios, contidos na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Resolução CNE/CEB nº 7/10, de frequência obrigatória para 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estudante, são desenvolvidos com a seguinte subdivisão por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etapa:</w:t>
      </w:r>
    </w:p>
    <w:p w14:paraId="386FAF83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Base Comum - Etapas de Alfabetização e Básica (1º segmento):</w:t>
      </w:r>
    </w:p>
    <w:p w14:paraId="2FAD0BE2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Aulas de Língua Portuguesa:</w:t>
      </w:r>
    </w:p>
    <w:p w14:paraId="1CADA80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150 horas-aula;</w:t>
      </w:r>
    </w:p>
    <w:p w14:paraId="4D1406F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150 horas-aula;</w:t>
      </w:r>
    </w:p>
    <w:p w14:paraId="145BCCD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300 horas-aula.</w:t>
      </w:r>
    </w:p>
    <w:p w14:paraId="20CEBDF5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Aulas de Matemática:</w:t>
      </w:r>
    </w:p>
    <w:p w14:paraId="365A360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150 horas-aula; 2º semestre: 150 horas-aula;</w:t>
      </w:r>
    </w:p>
    <w:p w14:paraId="3DD74BB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300 horas-aula.</w:t>
      </w:r>
    </w:p>
    <w:p w14:paraId="0781570C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Aulas de Arte:</w:t>
      </w:r>
    </w:p>
    <w:p w14:paraId="07F5227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20 horas-aula;</w:t>
      </w:r>
    </w:p>
    <w:p w14:paraId="6238883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lastRenderedPageBreak/>
        <w:t>2º semestre: 20 horas-aula;</w:t>
      </w:r>
    </w:p>
    <w:p w14:paraId="2DCECDB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40 horas-aula.</w:t>
      </w:r>
    </w:p>
    <w:p w14:paraId="71B7E676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Aulas de Ciências Naturais:</w:t>
      </w:r>
    </w:p>
    <w:p w14:paraId="3711210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40 horas-aula;</w:t>
      </w:r>
    </w:p>
    <w:p w14:paraId="272D9DA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40 horas-aula;</w:t>
      </w:r>
    </w:p>
    <w:p w14:paraId="1C05F6C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80 horas-aula.</w:t>
      </w:r>
    </w:p>
    <w:p w14:paraId="2BD8BB02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Aulas de História:</w:t>
      </w:r>
    </w:p>
    <w:p w14:paraId="348B149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20 horas-aula;</w:t>
      </w:r>
    </w:p>
    <w:p w14:paraId="56A1CF07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20 horas-aula;</w:t>
      </w:r>
    </w:p>
    <w:p w14:paraId="1890282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40 horas-aula.</w:t>
      </w:r>
    </w:p>
    <w:p w14:paraId="6D60DCCB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Aulas de Geografia:</w:t>
      </w:r>
    </w:p>
    <w:p w14:paraId="3803514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20 horas-aula;</w:t>
      </w:r>
    </w:p>
    <w:p w14:paraId="7252029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20 horas-aula;</w:t>
      </w:r>
    </w:p>
    <w:p w14:paraId="4F3AF123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40 horas-aula.</w:t>
      </w:r>
    </w:p>
    <w:p w14:paraId="2341BD3C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Aulas Compartilhadas de Educação Física:</w:t>
      </w:r>
    </w:p>
    <w:p w14:paraId="2C056164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 hora-aula semanal.</w:t>
      </w:r>
    </w:p>
    <w:p w14:paraId="657614D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Nas Etapas de Alfabetização e Básica, as aulas de educação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física serão compartilhadas entre o professor polivalente e 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 especialista de Educação Física, respeitando o limite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mínimo e máximo de 1 hora-aula semanal para cada turma.</w:t>
      </w:r>
    </w:p>
    <w:p w14:paraId="7E09677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geral obrigatório por etapa: 800 horas.</w:t>
      </w:r>
    </w:p>
    <w:p w14:paraId="49D2723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geral obrigatório do 1º segmento: 1600 horas.</w:t>
      </w:r>
    </w:p>
    <w:p w14:paraId="297517FA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Base Comum - Etapas Complementar e Final (2º segmento):</w:t>
      </w:r>
    </w:p>
    <w:p w14:paraId="0C25A3CC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Módulo de Língua Portuguesa:</w:t>
      </w:r>
    </w:p>
    <w:p w14:paraId="1B0971A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25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semanais), totalizando 100 horas-aula;</w:t>
      </w:r>
    </w:p>
    <w:p w14:paraId="5459AB0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25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semanais), totalizando 100 horas-aula;</w:t>
      </w:r>
    </w:p>
    <w:p w14:paraId="0F03B89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50 dias letivos, totalizando 200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horas-aula;</w:t>
      </w:r>
    </w:p>
    <w:p w14:paraId="1CCE1CEE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Módulo de Arte:</w:t>
      </w:r>
    </w:p>
    <w:p w14:paraId="2A388B4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56444B8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15127C5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25 dias letivos, totalizando 100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horas-aula;</w:t>
      </w:r>
    </w:p>
    <w:p w14:paraId="013910F1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Módulo de Língua Inglesa:</w:t>
      </w:r>
    </w:p>
    <w:p w14:paraId="054BA04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41509C8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4C910EF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25 dias letivos, totalizando 100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horas-aula;</w:t>
      </w:r>
    </w:p>
    <w:p w14:paraId="73F7C4E3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Módulo de Matemática:</w:t>
      </w:r>
    </w:p>
    <w:p w14:paraId="03492A4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28E7E2B3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62F0BF0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25 dias letivos, totalizando 100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horas-aula;</w:t>
      </w:r>
    </w:p>
    <w:p w14:paraId="48DC48E7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Módulo de Ciências Naturais:</w:t>
      </w:r>
    </w:p>
    <w:p w14:paraId="45E5A0F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155CA51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1E35D47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lastRenderedPageBreak/>
        <w:t>Total anual no módulo: 25 dias letivos, totalizando 100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horas-aula;</w:t>
      </w:r>
    </w:p>
    <w:p w14:paraId="1223EDA3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Módulo de História:</w:t>
      </w:r>
    </w:p>
    <w:p w14:paraId="07603FF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1283821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5A2344A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25 dias letivos, totalizando 100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horas-aula;</w:t>
      </w:r>
    </w:p>
    <w:p w14:paraId="160DF518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Módulo de Geografia:</w:t>
      </w:r>
    </w:p>
    <w:p w14:paraId="30804A33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44AB4E0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 12 dias letivos com 04 horas-aula/dia (20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 mais 02 horas-aula no mesmo módulo,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totalizando 50 horas-aula;</w:t>
      </w:r>
    </w:p>
    <w:p w14:paraId="7ADC878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25 dias letivos, totalizando 100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horas-aula;</w:t>
      </w:r>
    </w:p>
    <w:p w14:paraId="79474576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B215C">
        <w:rPr>
          <w:rFonts w:ascii="Arial" w:hAnsi="Arial" w:cs="Arial"/>
          <w:b/>
          <w:bCs/>
          <w:i/>
          <w:iCs/>
        </w:rPr>
        <w:t>- Aulas Compartilhadas de Educação Física:</w:t>
      </w:r>
    </w:p>
    <w:p w14:paraId="3E40CBC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 hora-aula semanal.</w:t>
      </w:r>
    </w:p>
    <w:p w14:paraId="56D5B01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Nas Etapas Complementar e Final, as aulas de educação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física serão compartilhadas entre o professor regente do módulo e o professor especialista de Educação Física, respeitando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 limite mínimo e máximo de 1 hora-aula semanal para cada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turma.</w:t>
      </w:r>
    </w:p>
    <w:p w14:paraId="5ED20BD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geral obrigatório por etapa: 800 horas.</w:t>
      </w:r>
    </w:p>
    <w:p w14:paraId="3B1C557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geral do 2º segmento: 1600 horas.</w:t>
      </w:r>
    </w:p>
    <w:p w14:paraId="4907E929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Organização da Base Comum:</w:t>
      </w:r>
    </w:p>
    <w:p w14:paraId="4F889A7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Os módulos terão sua carga horária total anual ofertada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forma dividida entre os 2 (dois) semestres do ano letivo.</w:t>
      </w:r>
    </w:p>
    <w:p w14:paraId="4699C50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4 horas diárias de oferta obrigatória pela Unidade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Educacional e frequência obrigatória para o estudante, serão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organizadas da seguinte forma:</w:t>
      </w:r>
    </w:p>
    <w:p w14:paraId="14279D0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3 horas-aula de forma direta (frequência 100% presencial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com presença do professor);</w:t>
      </w:r>
    </w:p>
    <w:p w14:paraId="4EC0752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 hora-aula flexível, podendo ser de forma direta (presencial) e/ou indireta (não presencial, preferencialmente online,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ou na impossibilidade de realização online pelo estudante,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atividades impressas, previamente elaboradas pelo professor).</w:t>
      </w:r>
    </w:p>
    <w:p w14:paraId="485A4D6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frequência nas aulas flexíveis indiretas deverá ser contabilizada mediante a entrega das atividades ao professor. Caberá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ao estudante optar, diariamente, pela melhor forma de realizar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 aula flexível.</w:t>
      </w:r>
    </w:p>
    <w:p w14:paraId="4B5931A7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Aulas de Enriquecimento Curricular</w:t>
      </w:r>
    </w:p>
    <w:p w14:paraId="37D2B274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aulas de Enriquecimento Curricular, parte integrante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da matriz curricular, serão oferecidas pela escola, conforme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seguinte organização:</w:t>
      </w:r>
    </w:p>
    <w:p w14:paraId="2914DD5D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1º semestre: 100 dias letivos com 01 hora-aula/dia (5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horas-aula semanais), totalizando 100 horas-aula; </w:t>
      </w:r>
    </w:p>
    <w:p w14:paraId="207D0EBB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2º semestre: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100 dias letivos com 01 hora-aula/dia (5 horas-aula semanais),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totalizando 100 horas-aula; </w:t>
      </w:r>
    </w:p>
    <w:p w14:paraId="78AADC8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Total anual no módulo: 200 dias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letivos, totalizando 200 horas-aula;</w:t>
      </w:r>
    </w:p>
    <w:p w14:paraId="4DDACA2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Aulas de Enriquecimento Curricular deverão ser organizadas nas seguintes atividades:</w:t>
      </w:r>
    </w:p>
    <w:p w14:paraId="5D8B4E41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Aulas Compartilhadas de Leitura/Literatura:</w:t>
      </w:r>
    </w:p>
    <w:p w14:paraId="4446040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oferta e realização das Aulas Compartilhadas de Leitura/</w:t>
      </w:r>
    </w:p>
    <w:p w14:paraId="4D1485E3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Literatura é obrigatória pela Unidade Educacional e de frequência obrigatória para o estudante.</w:t>
      </w:r>
    </w:p>
    <w:p w14:paraId="2761220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aulas Compartilhadas de Leitura/Literatura serão ofertadas ao longo de todo o ano letivo, respeitando o limite máximo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1 hora-aula semanal por turma, com Professor Orientador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Sala de Leitura - POSL, de forma compartilhada com o professor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do Módulo regente, nas Etapas Complementar e Final, e com 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 polivalente regente, nas aulas destinadas ao Módulo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Língua Portuguesa, nas Etapas de Alfabetização e Básica;</w:t>
      </w:r>
    </w:p>
    <w:p w14:paraId="5463CBE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Aulas Compartilhadas de Leitura/Literatura compõem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 carga horária do Módulo vigente para fins de frequência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estudante.</w:t>
      </w:r>
    </w:p>
    <w:p w14:paraId="788380F5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13921079" w14:textId="1D73A4BC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lastRenderedPageBreak/>
        <w:t>Aulas Compartilhadas de Educação Digital:</w:t>
      </w:r>
    </w:p>
    <w:p w14:paraId="658EA43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oferta e realização das Aulas Compartilhadas de Educação Digital é obrigatória pela Unidade Educacional e de frequência obrigatória para o estudante.</w:t>
      </w:r>
    </w:p>
    <w:p w14:paraId="2C3F671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aulas Compartilhadas de Educação Digital serão ofertadas ao longo de todo o ano letivo, respeitando o limite máximo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1 hora-aula semanal por turma, com Professor Orientador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Educação Digital - POED, de forma compartilhada com 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 do Módulo regente, nas Etapas Complementar e Final,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 com o professor polivalente regente, nas aulas destinadas ao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Módulo de Matemática, nas Etapas de Alfabetização e Básica;</w:t>
      </w:r>
    </w:p>
    <w:p w14:paraId="1761C5C7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Aulas Compartilhadas de Educação Digital compõem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 carga horária do Módulo vigente para fins de frequência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estudante.</w:t>
      </w:r>
    </w:p>
    <w:p w14:paraId="10A66E3F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1CED2B87" w14:textId="67F72DD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Projetos:</w:t>
      </w:r>
    </w:p>
    <w:p w14:paraId="51AB916A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oferta e realização de Projetos é obrigatória pela Unidade Educacional e de frequência facultativa para o estudante.</w:t>
      </w:r>
    </w:p>
    <w:p w14:paraId="3DF67244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Os Projetos deverão ser ofertados e realizados por todos 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professores da EJA Modular, na perspectiva de aprofundamento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dos estudos, da recuperação das aprendizagens ou em propostas interdisciplinares, de acordo com sua área/componente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curricular de atuação.</w:t>
      </w:r>
    </w:p>
    <w:p w14:paraId="328A5D9E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Unidade Educacional ofertará um projeto de Educação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Física, com o professor especialista, respeitando o limite mínimo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01 hora-aula e máximo de 02 horas-aula semanais, nas aulas destinadas ao Enriquecimento Curricular.</w:t>
      </w:r>
    </w:p>
    <w:p w14:paraId="013631B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As turmas de </w:t>
      </w:r>
      <w:r w:rsidRPr="00EB215C">
        <w:rPr>
          <w:rFonts w:ascii="Arial" w:hAnsi="Arial" w:cs="Arial"/>
          <w:b/>
          <w:bCs/>
        </w:rPr>
        <w:t>Projeto de Educação Física</w:t>
      </w:r>
      <w:r w:rsidRPr="00E74A90">
        <w:rPr>
          <w:rFonts w:ascii="Arial" w:hAnsi="Arial" w:cs="Arial"/>
        </w:rPr>
        <w:t xml:space="preserve"> poderão ser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constituídas por estudantes integrantes de diferentes turmas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 etapas, classificando-as como classes de Educação Física</w:t>
      </w:r>
      <w:r>
        <w:rPr>
          <w:rFonts w:ascii="Arial" w:hAnsi="Arial" w:cs="Arial"/>
        </w:rPr>
        <w:t xml:space="preserve"> </w:t>
      </w:r>
      <w:proofErr w:type="spellStart"/>
      <w:r w:rsidRPr="00E74A90">
        <w:rPr>
          <w:rFonts w:ascii="Arial" w:hAnsi="Arial" w:cs="Arial"/>
        </w:rPr>
        <w:t>multietapas</w:t>
      </w:r>
      <w:proofErr w:type="spellEnd"/>
      <w:r w:rsidRPr="00E74A90">
        <w:rPr>
          <w:rFonts w:ascii="Arial" w:hAnsi="Arial" w:cs="Arial"/>
        </w:rPr>
        <w:t>;</w:t>
      </w:r>
    </w:p>
    <w:p w14:paraId="171F1A7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estudante com direito a dispensa das aulas de Educação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Física (Lei no 10.793, de 1º de dezembro de 2003), poderá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frequentar, de forma optativa, o projeto de Educação Física nas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aulas de Enriquecimento Curricular.</w:t>
      </w:r>
    </w:p>
    <w:p w14:paraId="1F473C4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Os professores poderão se organizar de forma individual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ou em grupos para a oferta e realização dos </w:t>
      </w:r>
      <w:r w:rsidRPr="00EB215C">
        <w:rPr>
          <w:rFonts w:ascii="Arial" w:hAnsi="Arial" w:cs="Arial"/>
          <w:b/>
          <w:bCs/>
        </w:rPr>
        <w:t>Projetos interdisciplinares</w:t>
      </w:r>
      <w:r w:rsidRPr="00E74A90">
        <w:rPr>
          <w:rFonts w:ascii="Arial" w:hAnsi="Arial" w:cs="Arial"/>
        </w:rPr>
        <w:t>.</w:t>
      </w:r>
    </w:p>
    <w:p w14:paraId="0ADFFDC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Os projetos interdisciplinares terão como base os Objetivos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Desenvolvimento Sustentável e a Matriz de Saberes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Currículo da Cidade da EJA, com preferência aos seguintes conteúdos/temas: direitos humanos, direitos e deveres do cidadão,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diversidade e relações étnico-raciais, meio ambiente, saúde 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bem-estar, diversidade sexual e de gênero, trabalho e consumo.</w:t>
      </w:r>
    </w:p>
    <w:p w14:paraId="4E173077" w14:textId="77777777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Atendimento do Laboratório de Educação Digital - LED:</w:t>
      </w:r>
    </w:p>
    <w:p w14:paraId="6AAB28C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Professor Orientador de Educação Digital - POED estará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disponível para a atendimento e orientação aos estudantes que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queriam usar os computadores e demais recursos tecnológicos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do LED, preferencialmente, para realização de atividades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curso de Qualificação Profissional Inicial, estudos diversos, desenvolvimento de projetos, pesquisas jornalísticas e de informação, consultas em sites governamentais, pesquisas por cursos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livres ou profissionalizantes, pesquisas científicas, elaboração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currículo profissional, criação de e-mail, pesquisas por vagas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emprego, entre outras. Havendo disponibilidade de computadores, os estudantes poderão utilizar os recursos de forma criativa/recreativa, respeitando os marcos éticos e legais.</w:t>
      </w:r>
    </w:p>
    <w:p w14:paraId="3E1B6212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43480680" w14:textId="5BE011E5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Qualificação Profissional Inicial</w:t>
      </w:r>
    </w:p>
    <w:p w14:paraId="3D2E3CC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oferta e realização da Qualificação Profissional Inicial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será facultativa pela Unidade Educacional. Ao ser ofertada pela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Unidade, a Qualificação Profissional Inicial será optativa para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 estudante.</w:t>
      </w:r>
    </w:p>
    <w:p w14:paraId="31DEAE2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Qualificação Profissional Inicial se dará por meio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parcerias com instituições de ensino profissionalizante, preferencialmente públicas, firmadas pela SME-SP e/ou pela própria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Unidade Educacional, desde que autorizada pela SME-SP ou,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ainda, pelos professores da EJA Modular, mediante habilitação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na área do curso a ser ofertado.</w:t>
      </w:r>
    </w:p>
    <w:p w14:paraId="46CC04C8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Qualificação Profissional Inicial poderá ser ofertada das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seguintes formas:</w:t>
      </w:r>
    </w:p>
    <w:p w14:paraId="1BE034B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lastRenderedPageBreak/>
        <w:t xml:space="preserve">I – </w:t>
      </w:r>
      <w:proofErr w:type="gramStart"/>
      <w:r w:rsidRPr="00E74A90">
        <w:rPr>
          <w:rFonts w:ascii="Arial" w:hAnsi="Arial" w:cs="Arial"/>
        </w:rPr>
        <w:t>concomitante</w:t>
      </w:r>
      <w:proofErr w:type="gramEnd"/>
      <w:r w:rsidRPr="00E74A90">
        <w:rPr>
          <w:rFonts w:ascii="Arial" w:hAnsi="Arial" w:cs="Arial"/>
        </w:rPr>
        <w:t>, na qual a formação profissional é desenvolvida por instituição parceira, paralelamente à formação geral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(áreas do conhecimento), podendo ocorrer, ou não, na mesma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unidade escolar;</w:t>
      </w:r>
    </w:p>
    <w:p w14:paraId="0354067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II – </w:t>
      </w:r>
      <w:proofErr w:type="gramStart"/>
      <w:r w:rsidRPr="00E74A90">
        <w:rPr>
          <w:rFonts w:ascii="Arial" w:hAnsi="Arial" w:cs="Arial"/>
        </w:rPr>
        <w:t>concomitante</w:t>
      </w:r>
      <w:proofErr w:type="gramEnd"/>
      <w:r w:rsidRPr="00E74A90">
        <w:rPr>
          <w:rFonts w:ascii="Arial" w:hAnsi="Arial" w:cs="Arial"/>
        </w:rPr>
        <w:t xml:space="preserve"> na forma, uma vez que é desenvolvida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simultaneamente em distintas instituições educacionais, mas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integrada no conteúdo, mediante a ação de convênio ou acordo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de </w:t>
      </w:r>
      <w:proofErr w:type="spellStart"/>
      <w:r w:rsidRPr="00E74A90">
        <w:rPr>
          <w:rFonts w:ascii="Arial" w:hAnsi="Arial" w:cs="Arial"/>
        </w:rPr>
        <w:t>intercomplementaridade</w:t>
      </w:r>
      <w:proofErr w:type="spellEnd"/>
      <w:r w:rsidRPr="00E74A90">
        <w:rPr>
          <w:rFonts w:ascii="Arial" w:hAnsi="Arial" w:cs="Arial"/>
        </w:rPr>
        <w:t xml:space="preserve"> para a execução do curso de qualificação profissional;</w:t>
      </w:r>
    </w:p>
    <w:p w14:paraId="4988A18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III – integrada, a ser realizada por professor da RME-SP,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regente da EJA Modular, qualificado na área de oferta do curso,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na própria Unidade Educacional, nas aulas destinadas ao Enriquecimento Curricular, sendo que a carga horária da formação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geral básica será de no mínimo 800 (oitocentas) horas, e da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qualificação profissional será de, no máximo 200 (duzentas)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para cada Etapa da EJA Modular. Tanto para o 1º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segmento (Etapas de Alfabetização e Básica) quanto para 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2º segmento (Etapas Complementar e Final) da EJA Modular,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carga horária da formação geral básica será, no mínimo, 1.600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(mil e seiscentas) horas, e da qualificação profissional será de,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no máximo, 400 (quatrocentas) horas, totalizando o máximo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2.000 (duas mil) horas para cada segmento.</w:t>
      </w:r>
    </w:p>
    <w:p w14:paraId="19A8940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oferta e realização da Qualificação Profissional Inicial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deverá ser ofertada de forma direta (presencial) para as Etapas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Alfabetização e Básica, e poderá ser ofertada de forma direta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(presencial), indireta (à distância) e/ou de forma híbrida para 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Etapas Complementar e Final.</w:t>
      </w:r>
    </w:p>
    <w:p w14:paraId="7343A9EE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aulas diretas (presenciais) da Qualificação Profissional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Inicial, quando realizadas em prédio próprio da Unidade Educacional, respeitarão o limite máximo de 01 hora-aula por dia (05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horas-aula semanais), nas aulas destinadas ao enriquecimento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curricular.</w:t>
      </w:r>
    </w:p>
    <w:p w14:paraId="05DB040E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Qualificação Profissional Inicial tem como objetivo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realização de cursos e oficinas para o desenvolvimento de conhecimentos e habilidades com vistas a propiciar condições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empregabilidade para o estudante.</w:t>
      </w:r>
    </w:p>
    <w:p w14:paraId="581E0081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3E37327A" w14:textId="3B8E2B40" w:rsidR="00BB6ABD" w:rsidRPr="00EB215C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B215C">
        <w:rPr>
          <w:rFonts w:ascii="Arial" w:hAnsi="Arial" w:cs="Arial"/>
          <w:b/>
          <w:bCs/>
        </w:rPr>
        <w:t>Recuperação e Reposição de Aulas</w:t>
      </w:r>
    </w:p>
    <w:p w14:paraId="66983E4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Recuperação/Reposição de aulas poderá ser ofertada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aos estudantes de acordo com a matriz curricular, por todos 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professores, por meio de atividades à distância (impressas e/ou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online), fora do seu horário de estudo regular.</w:t>
      </w:r>
    </w:p>
    <w:p w14:paraId="799ACA7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recuperação contínua dos estudantes com dificuldades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aprendizagem será realizada durante as aulas ao longo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ano letivo, conforme legislação vigente. Os estudantes que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apresentarem dificuldades mais acentuadas poderão ser atendidos dentro do horário destinado aos projetos de enriquecimento curricular, na perspectiva da recuperação paralela.</w:t>
      </w:r>
    </w:p>
    <w:p w14:paraId="4257184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Com vistas a oferecer o maior leque de possibilidades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aprendizagem nas diferentes linguagens e maior flexibilidade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na reposição de aulas, as unidades poderão firmar parcerias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com os Centros Educacionais Unificados – </w:t>
      </w:r>
      <w:proofErr w:type="spellStart"/>
      <w:r w:rsidRPr="00E74A90">
        <w:rPr>
          <w:rFonts w:ascii="Arial" w:hAnsi="Arial" w:cs="Arial"/>
        </w:rPr>
        <w:t>CEUs</w:t>
      </w:r>
      <w:proofErr w:type="spellEnd"/>
      <w:r w:rsidRPr="00E74A90">
        <w:rPr>
          <w:rFonts w:ascii="Arial" w:hAnsi="Arial" w:cs="Arial"/>
        </w:rPr>
        <w:t>, de forma que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estudantes poderão participar de eventos e atividades culturais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e/ou esportivos a fim de repor aulas, desde que fora do período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aulas presenciais obrigatórias ou quando a atividade exceder estas horas. Os estudantes deverão elaborar e apresentar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 Relatório e atestado pelo responsável pela atividade no CEU.</w:t>
      </w:r>
    </w:p>
    <w:p w14:paraId="224BCAE4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Também será assegurada ao estudante, com frequência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insuficiente, a reposição dos conteúdos curriculares, ao longo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do ano letivo, a partir de participação nos projetos de enriquecimento curricular.</w:t>
      </w:r>
    </w:p>
    <w:p w14:paraId="50B357E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Somente contarão para a reposição de aulas, a participação em projetos da Unidade Educacional ou participação em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atividades e eventos culturais: filmes, peças teatrais, exposições,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festivais, feiras culturais, danças, </w:t>
      </w:r>
      <w:proofErr w:type="spellStart"/>
      <w:r w:rsidRPr="00E74A90">
        <w:rPr>
          <w:rFonts w:ascii="Arial" w:hAnsi="Arial" w:cs="Arial"/>
        </w:rPr>
        <w:t>slam</w:t>
      </w:r>
      <w:proofErr w:type="spellEnd"/>
      <w:r w:rsidRPr="00E74A90">
        <w:rPr>
          <w:rFonts w:ascii="Arial" w:hAnsi="Arial" w:cs="Arial"/>
        </w:rPr>
        <w:t>, saraus, eventos literários,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exposições, projetos, oficinas, contação de histórias, canto,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cinema, virada cultural, apresentação de dança, virada esportiva, campeonato de xadrez e capoeira que dialoguem com 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objetivos de aprendizagem do Currículo da Cidade da EJA, nos</w:t>
      </w:r>
      <w:r>
        <w:rPr>
          <w:rFonts w:ascii="Arial" w:hAnsi="Arial" w:cs="Arial"/>
        </w:rPr>
        <w:t xml:space="preserve"> </w:t>
      </w:r>
      <w:proofErr w:type="spellStart"/>
      <w:r w:rsidRPr="00E74A90">
        <w:rPr>
          <w:rFonts w:ascii="Arial" w:hAnsi="Arial" w:cs="Arial"/>
        </w:rPr>
        <w:t>CEUs</w:t>
      </w:r>
      <w:proofErr w:type="spellEnd"/>
      <w:r w:rsidRPr="00E74A90">
        <w:rPr>
          <w:rFonts w:ascii="Arial" w:hAnsi="Arial" w:cs="Arial"/>
        </w:rPr>
        <w:t>, e em outros espaços, cujos conteúdos sejam correlatos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aos módulos em que o estudante possui faltas, limitando-se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repor 50% do total de faltas, mediante registro/comprovação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participação na atividade. Os outros 50% para reposição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deverão ser realizados com atividades presenciais na unidade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escolar ou atividades não presenciais previamente elaboradas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pelo professor do módulo a ser reposto.</w:t>
      </w:r>
    </w:p>
    <w:p w14:paraId="124320AD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0B403946" w14:textId="12062EEE" w:rsidR="00BB6ABD" w:rsidRPr="00EF48B6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F48B6">
        <w:rPr>
          <w:rFonts w:ascii="Arial" w:hAnsi="Arial" w:cs="Arial"/>
          <w:b/>
          <w:bCs/>
        </w:rPr>
        <w:lastRenderedPageBreak/>
        <w:t>Matrícula</w:t>
      </w:r>
    </w:p>
    <w:p w14:paraId="39E1EBA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Para ingressar em qualquer um dos módulos da EJA Modular, o munícipe deverá possuir idade mínima de 15 (quinze)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anos completos, ou seja, os que se situam na faixa etária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superior à considerada própria, no nível de conclusão do Ensino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Fundamental.</w:t>
      </w:r>
    </w:p>
    <w:p w14:paraId="2B1B1CF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atendimento à demanda observará as normas estabelecidas pela Secretaria Municipal de Educação, respeitada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efetivação da matrícula no Sistema Escola On-Line – EOL.</w:t>
      </w:r>
    </w:p>
    <w:p w14:paraId="4A34319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número de estudantes por turma será o estabelecido na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Portaria de Matrícula, publicada anualmente, ressalvados 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casos de limitação física das salas.</w:t>
      </w:r>
    </w:p>
    <w:p w14:paraId="4F6018BE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Havendo número de matriculados menor que o estabelecido na Portaria de Matrícula, as turmas serão formadas mediante a anuência e autorização da DRE.</w:t>
      </w:r>
    </w:p>
    <w:p w14:paraId="34A2208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Para o ingresso em Módulo em andamento, a unidade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deverá propor avaliação para o estudante perceber suas condições para continuidade, devendo assim ofertar a recuperação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contínua ou paralela por meios dos projetos e/ou atividades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direcionadas nas aulas, a fim de possibilitar o estudo dos conteúdos desenvolvidos no início do módulo, quando necessário.</w:t>
      </w:r>
    </w:p>
    <w:p w14:paraId="4AC64C9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atividades propostas poderão ocorrer de forma presencial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ou não presencial.</w:t>
      </w:r>
    </w:p>
    <w:p w14:paraId="3474C7C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Caso não seja possível o ingresso, devido ao adiantado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Módulo, deverá ser oferecido outro Módulo ao estudante com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as orientações da equipe escolar.</w:t>
      </w:r>
    </w:p>
    <w:p w14:paraId="7D09B5B8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7F21A483" w14:textId="344959E0" w:rsidR="00BB6ABD" w:rsidRPr="00EF48B6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F48B6">
        <w:rPr>
          <w:rFonts w:ascii="Arial" w:hAnsi="Arial" w:cs="Arial"/>
          <w:b/>
          <w:bCs/>
        </w:rPr>
        <w:t>Funcionamento do curso</w:t>
      </w:r>
    </w:p>
    <w:p w14:paraId="48B139C3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EJA Modular é um curso presencial, oferecido no período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noturno, organizado com flexibilidade curricular, de tempo e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espaço, composto pelas 4 etapas da EJA: Alfabetização, Básica,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Complementar e Final.</w:t>
      </w:r>
    </w:p>
    <w:p w14:paraId="5201D79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organização para realização das Aulas da Base Comum,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Flexíveis e de Enriquecimento Curricular deverá ser escolhida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acordo com os modelos dispostos no anexo I, considerando 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necessidades e características da comunidade escolar.</w:t>
      </w:r>
    </w:p>
    <w:p w14:paraId="2BB7947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Etapas de Alfabetização e Básica terão aulas de: Língua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Portuguesa, Matemática, Ciências, Artes, História, Geografia,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Educação Física mais aulas de Enriquecimento Curricular.</w:t>
      </w:r>
    </w:p>
    <w:p w14:paraId="3CC77B50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Etapas Complementar e Final são subdivididas em 7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módulos cada: Língua Portuguesa, Matemática, Ciências, Artes,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Língua Inglesa, História, Geografia mais aulas de Enriquecimento Curricular.</w:t>
      </w:r>
    </w:p>
    <w:p w14:paraId="4BD27CF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Em cada etapa, o encerramento de um Módulo é imediatamente seguido pelo início de outro módulo. O estudante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terá sua matrícula e ingresso na etapa/módulo garantidos em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qualquer momento do ano.</w:t>
      </w:r>
    </w:p>
    <w:p w14:paraId="6511AFFA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organização da disposição das aulas dos componentes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curriculares obrigatórios nas Etapas de Alfabetização e Básica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poderão ser definidos pela própria Unidade Educacional, respeitando a carga horária mínima exigida para cada componente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curricular no semestre/ano letivo.</w:t>
      </w:r>
    </w:p>
    <w:p w14:paraId="7299014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Para a conclusão do curso, o estudante deve ter frequência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mínima de 75% da carga horária no ano letivo, sendo que para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as Etapas Complementar e final, essa porcentagem também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 aplica individualmente a cada módulo de componente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curricular.</w:t>
      </w:r>
    </w:p>
    <w:p w14:paraId="72D208F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Ao ultrapassar o limite de faltas para cada módulo será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possibilitado ao estudante a reposição das faltas-aulas excedentes de forma presencial e/ou não presencial (atividades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impressas e/ou online previamente elaboradas pelo professor).</w:t>
      </w:r>
    </w:p>
    <w:p w14:paraId="6E62066B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7EAF7473" w14:textId="449A4BFD" w:rsidR="00BB6ABD" w:rsidRPr="00EF48B6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F48B6">
        <w:rPr>
          <w:rFonts w:ascii="Arial" w:hAnsi="Arial" w:cs="Arial"/>
          <w:b/>
          <w:bCs/>
        </w:rPr>
        <w:t>Metodologia</w:t>
      </w:r>
    </w:p>
    <w:p w14:paraId="2C1355F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Os componentes curriculares obrigatórios e as aulas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Enriquecimento Curricular serão desenvolvidos por meio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aulas cuja fundamentação e metodologia se encontram no Currículo da Cidade da EJA, nos documentos pedagógicos oficiais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SME-SP para a EJA e nos livros didáticos para EJA enviados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pelo PNLD.</w:t>
      </w:r>
    </w:p>
    <w:p w14:paraId="7CD4C34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Visando melhor organizar o espaço de aprendizagem e enriquecer o ambiente escolar a fim de possibilitar o desenvolvimento de estratégias diferenciadas de ensino, serão instituídas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as salas-ambiente para cada Módulo. Busca-se, assim, oferecer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 xml:space="preserve">condições para que o professor crie estratégias </w:t>
      </w:r>
      <w:r w:rsidRPr="00E74A90">
        <w:rPr>
          <w:rFonts w:ascii="Arial" w:hAnsi="Arial" w:cs="Arial"/>
        </w:rPr>
        <w:lastRenderedPageBreak/>
        <w:t>que garantam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maior fluidez ao processo ensino-aprendizagem, ao mesmo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tempo em que motivem o estudante.</w:t>
      </w:r>
    </w:p>
    <w:p w14:paraId="0953AA7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Os estudantes jovens, adultos e idosos participarão, na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perspectiva da gestão democrática, da construção da Proposta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Político-Pedagógica da EJA Modular e da tomada de decisões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curriculares das aulas e dos projetos, na perspectiva da avaliação emancipatória.</w:t>
      </w:r>
    </w:p>
    <w:p w14:paraId="458ABA57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69BFA238" w14:textId="419D2B16" w:rsidR="00BB6ABD" w:rsidRPr="00EF48B6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F48B6">
        <w:rPr>
          <w:rFonts w:ascii="Arial" w:hAnsi="Arial" w:cs="Arial"/>
          <w:b/>
          <w:bCs/>
        </w:rPr>
        <w:t>Avaliação da aprendizagem</w:t>
      </w:r>
    </w:p>
    <w:p w14:paraId="77BF3C5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processo de avaliação será conduzido pela Equipe Escolar, respeitadas as diretrizes da SME e a legislação em vigor, ao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final de cada Módulo/etapa do curso, sintetizando o desenvolvimento global obtido por meio de um trabalho permanente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que inclui a avaliação contínua, a avaliação emancipatória,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recuperação e o fortalecimento das aprendizagens. Os conceitos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que serão utilizados no processo avaliativo da EJA Modular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para a promoção ou retenção do estudante são: PS (plenamente satisfatório), S (satisfatório) e NS (não satisfatório).</w:t>
      </w:r>
    </w:p>
    <w:p w14:paraId="7E7BF647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promoção no módulo/etapa do curso se dará mediante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os conceitos PS e S e cumprimento da frequência mínima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75% nas horas-aula totais do módulo/etapa. Além dos instrumentos de registro utilizados na Rede Municipal de Ensino,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os professores poderão fazer uso de uma ficha/planilha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acompanhamento (impressa ou digital), que tem como função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otimizar o trabalho do professor, garantindo um controle eficaz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ausências justificadas, bem como das suas reposições.</w:t>
      </w:r>
    </w:p>
    <w:p w14:paraId="74A4060A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estudante poderá progredir nos estudos na EJA Modular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 aproveitar os módulos curriculares concluídos com êxito,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permanecendo em continuidade de estudos na mesma etapa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até a caracterização de desistência e/ou abandono. Em caso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não prosseguir com os estudos no próximo Módulo, o estudante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terá o direito de retornar à escola e continuar seus estudos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aproveitando os módulos já cursados.</w:t>
      </w:r>
    </w:p>
    <w:p w14:paraId="53889E6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classificação e reclassificação dos estudantes poderão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ocorrer a qualquer tempo, respeitando a legislação vigente. (§ 3º do Art. 13 da Instrução Normativa SME Nº 16,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27/05/2021).</w:t>
      </w:r>
    </w:p>
    <w:p w14:paraId="3B31972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Ao ser reclassificado para a etapa seguinte, o estudante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deverá cursar todos os módulos desta nova etapa. Caso 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estudante tenha sido reclassificado para a etapa seguinte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modo que seja possível frequentar todos os módulos no segundo semestre, o Conselho de classe poderá deliberar sobre 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aprovação ou retenção do estudante na etapa. Os módulos que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o estudante for considerado apto a ser aprovado, deverão ser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aproveitados na continuidade de seu percurso escolar.</w:t>
      </w:r>
    </w:p>
    <w:p w14:paraId="3931BFDD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787FB24A" w14:textId="0AECCAEE" w:rsidR="00BB6ABD" w:rsidRPr="00EF48B6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F48B6">
        <w:rPr>
          <w:rFonts w:ascii="Arial" w:hAnsi="Arial" w:cs="Arial"/>
          <w:b/>
          <w:bCs/>
        </w:rPr>
        <w:t>Recursos Humanos</w:t>
      </w:r>
    </w:p>
    <w:p w14:paraId="55E7B0E6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Equipe Docente da EJA Modular será constituída por integrantes da Carreira do Magistério Municipal, conforme segue:</w:t>
      </w:r>
    </w:p>
    <w:p w14:paraId="347A56A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Cada turma das Etapas de Alfabetização e Básica terão 01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 polivalente regente;</w:t>
      </w:r>
    </w:p>
    <w:p w14:paraId="545BECA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As 8 (oito) turmas das etapas Complementar e Final terão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08 professores, sendo 02 de Língua Portuguesa,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1 de Língua Inglesa, 01 de Arte, 01 de Ciências Naturais, 01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Matemática, 01 de História e 01 de Geografia.</w:t>
      </w:r>
    </w:p>
    <w:p w14:paraId="6591EF1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Professor de Educação Física poderá compor sua jornada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trabalho e/ou receber a nível de JEX nas aulas compartilhadas dos módulos da base comum e nos projetos de enriquecimento curricular.</w:t>
      </w:r>
    </w:p>
    <w:p w14:paraId="2A8F6429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Professor Orientador da Sala de Leitura poderá compor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sua jornada de trabalho e/ou receber a nível de JEX nas aulas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compartilhadas dos módulos da base comum e nos projetos 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enriquecimento curricular.</w:t>
      </w:r>
    </w:p>
    <w:p w14:paraId="5A0241F3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Professor Orientador de Educação Digital - POED, poderá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compor sua jornada de trabalho e/ou receber a nível de JEX nas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aulas compartilhadas dos módulos da base comum e nas Aulas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Atendimento do LED (Módulo de Enriquecimento Curricular).</w:t>
      </w:r>
    </w:p>
    <w:p w14:paraId="23A8E4F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Unidade Educacional contará com, pelo menos, 1 professor módulo para docência no projeto.</w:t>
      </w:r>
    </w:p>
    <w:p w14:paraId="2163A6FA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atuação dos docentes na EJA Modular (com exceção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 Orientador de Educação Digital - POED, 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 Orientador da Sala de Leitura e do Professor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Educação Física) estará condicionada à observância dos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seguintes critérios:</w:t>
      </w:r>
    </w:p>
    <w:p w14:paraId="07098BDB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lastRenderedPageBreak/>
        <w:t xml:space="preserve"> Ter habilitação específica nos componentes curriculares que integram a Matriz Curricular do Ensino Fundamental de Educação de Jovens e Adultos;</w:t>
      </w:r>
    </w:p>
    <w:p w14:paraId="14470B88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 Cumprir Jornada de Trabalho/Opção - JOP, nas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seguintes condições:</w:t>
      </w:r>
    </w:p>
    <w:p w14:paraId="04921203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 Jornada Especial Integral de Formação – JEIF;</w:t>
      </w:r>
    </w:p>
    <w:p w14:paraId="72C9BA01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 Jornada Básica do Docente – JBD, complementando, com 8 (oito) horas-aula de Jornada Especial de Trabalho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Excedente – TEX;</w:t>
      </w:r>
    </w:p>
    <w:p w14:paraId="3FF1AC0E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 As 3 (três) horas-atividade que integram a JBD,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cumpridas obrigatoriamente na UE, poderão ser utilizadas para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compor as horas mencionadas na alínea anterior deste artigo.</w:t>
      </w:r>
    </w:p>
    <w:p w14:paraId="356259F2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 ingresso em JEIF estará condicionado, obrigatoriamente,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à escolha/atribuição de 25 (vinte e cinco) horas-aula de regência de classes/aulas da própria área de docência/componente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curricular/habilitação, por períodos iguais ou superiores a 15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(quinze) dias, previamente definidos, devendo ser observado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com relação à opção do professor, o disposto no artigo 24 da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Lei nº 14.660/07 e na Portaria SME nº 4.234/08.</w:t>
      </w:r>
    </w:p>
    <w:p w14:paraId="19216FF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Os professores da EJA Modular deverão participar do mesmo agrupamento de JEIF, no mesmo dia e horário definidos por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cada unidade educacional.</w:t>
      </w:r>
    </w:p>
    <w:p w14:paraId="40795CE0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32D1CC92" w14:textId="05DE6946" w:rsidR="00BB6ABD" w:rsidRPr="00EF48B6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F48B6">
        <w:rPr>
          <w:rFonts w:ascii="Arial" w:hAnsi="Arial" w:cs="Arial"/>
          <w:b/>
          <w:bCs/>
        </w:rPr>
        <w:t>Formação Continuada</w:t>
      </w:r>
    </w:p>
    <w:p w14:paraId="35A1D57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A SME e/ou as </w:t>
      </w:r>
      <w:proofErr w:type="spellStart"/>
      <w:r w:rsidRPr="00E74A90">
        <w:rPr>
          <w:rFonts w:ascii="Arial" w:hAnsi="Arial" w:cs="Arial"/>
        </w:rPr>
        <w:t>DREs</w:t>
      </w:r>
      <w:proofErr w:type="spellEnd"/>
      <w:r w:rsidRPr="00E74A90">
        <w:rPr>
          <w:rFonts w:ascii="Arial" w:hAnsi="Arial" w:cs="Arial"/>
        </w:rPr>
        <w:t xml:space="preserve"> promoverão formação para gestores 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professores da Unidades Educacionais que aderirem ao projeto,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visando sua implantação, implementação e desenvolvimento.</w:t>
      </w:r>
    </w:p>
    <w:p w14:paraId="1C86A9DF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Os professores da EJA Modular terão Formação Continuada, utilizando-se como referência as Diretrizes Curriculares Nacionais (</w:t>
      </w:r>
      <w:proofErr w:type="spellStart"/>
      <w:r w:rsidRPr="00E74A90">
        <w:rPr>
          <w:rFonts w:ascii="Arial" w:hAnsi="Arial" w:cs="Arial"/>
        </w:rPr>
        <w:t>DCNs</w:t>
      </w:r>
      <w:proofErr w:type="spellEnd"/>
      <w:r w:rsidRPr="00E74A90">
        <w:rPr>
          <w:rFonts w:ascii="Arial" w:hAnsi="Arial" w:cs="Arial"/>
        </w:rPr>
        <w:t>), a Base Nacional Comum Curricular, o Currículo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da Cidade da EJA, documentos oficiais da SME-SP para o Ensino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Fundamental da EJA, enfocando especialmente a avaliação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diagnóstica, a organização dos conteúdos em módulos, o sistema de avaliação e o contido nos registros efetuados e levando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em conta, ainda, os resultados obtidos:</w:t>
      </w:r>
    </w:p>
    <w:p w14:paraId="752F849C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</w:t>
      </w:r>
      <w:proofErr w:type="gramStart"/>
      <w:r w:rsidRPr="00E74A90">
        <w:rPr>
          <w:rFonts w:ascii="Arial" w:hAnsi="Arial" w:cs="Arial"/>
        </w:rPr>
        <w:t>na</w:t>
      </w:r>
      <w:proofErr w:type="gramEnd"/>
      <w:r w:rsidRPr="00E74A90">
        <w:rPr>
          <w:rFonts w:ascii="Arial" w:hAnsi="Arial" w:cs="Arial"/>
        </w:rPr>
        <w:t xml:space="preserve"> investigação dos problemas desta modalidade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educação, buscando oferecer soluções teoricamente fundamentadas e socialmente contextualizadas;</w:t>
      </w:r>
    </w:p>
    <w:p w14:paraId="3AFF4225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</w:t>
      </w:r>
      <w:proofErr w:type="gramStart"/>
      <w:r w:rsidRPr="00E74A90">
        <w:rPr>
          <w:rFonts w:ascii="Arial" w:hAnsi="Arial" w:cs="Arial"/>
        </w:rPr>
        <w:t>no</w:t>
      </w:r>
      <w:proofErr w:type="gramEnd"/>
      <w:r w:rsidRPr="00E74A90">
        <w:rPr>
          <w:rFonts w:ascii="Arial" w:hAnsi="Arial" w:cs="Arial"/>
        </w:rPr>
        <w:t xml:space="preserve"> desenvolvimento de práticas educativas que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correlacionem teoria e prática;</w:t>
      </w:r>
    </w:p>
    <w:p w14:paraId="6D994773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- </w:t>
      </w:r>
      <w:proofErr w:type="gramStart"/>
      <w:r w:rsidRPr="00E74A90">
        <w:rPr>
          <w:rFonts w:ascii="Arial" w:hAnsi="Arial" w:cs="Arial"/>
        </w:rPr>
        <w:t>na</w:t>
      </w:r>
      <w:proofErr w:type="gramEnd"/>
      <w:r w:rsidRPr="00E74A90">
        <w:rPr>
          <w:rFonts w:ascii="Arial" w:hAnsi="Arial" w:cs="Arial"/>
        </w:rPr>
        <w:t xml:space="preserve"> utilização de métodos e técnicas que contemplem códigos e linguagens apropriados às situações específicas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de aprendizagem.</w:t>
      </w:r>
    </w:p>
    <w:p w14:paraId="1C2656D8" w14:textId="77777777" w:rsidR="00BB6ABD" w:rsidRDefault="00BB6ABD" w:rsidP="00BB6ABD">
      <w:pPr>
        <w:spacing w:after="0"/>
        <w:jc w:val="both"/>
        <w:rPr>
          <w:rFonts w:ascii="Arial" w:hAnsi="Arial" w:cs="Arial"/>
          <w:b/>
          <w:bCs/>
        </w:rPr>
      </w:pPr>
    </w:p>
    <w:p w14:paraId="2C5707F5" w14:textId="51895247" w:rsidR="00BB6ABD" w:rsidRPr="00EF48B6" w:rsidRDefault="00BB6ABD" w:rsidP="00BB6ABD">
      <w:pPr>
        <w:spacing w:after="0"/>
        <w:jc w:val="both"/>
        <w:rPr>
          <w:rFonts w:ascii="Arial" w:hAnsi="Arial" w:cs="Arial"/>
          <w:b/>
          <w:bCs/>
        </w:rPr>
      </w:pPr>
      <w:r w:rsidRPr="00EF48B6">
        <w:rPr>
          <w:rFonts w:ascii="Arial" w:hAnsi="Arial" w:cs="Arial"/>
          <w:b/>
          <w:bCs/>
        </w:rPr>
        <w:t>Acompanhamento do Projeto</w:t>
      </w:r>
    </w:p>
    <w:p w14:paraId="21D8FB2D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 xml:space="preserve">A SME e as </w:t>
      </w:r>
      <w:proofErr w:type="spellStart"/>
      <w:r w:rsidRPr="00E74A90">
        <w:rPr>
          <w:rFonts w:ascii="Arial" w:hAnsi="Arial" w:cs="Arial"/>
        </w:rPr>
        <w:t>DREs</w:t>
      </w:r>
      <w:proofErr w:type="spellEnd"/>
      <w:r w:rsidRPr="00E74A90">
        <w:rPr>
          <w:rFonts w:ascii="Arial" w:hAnsi="Arial" w:cs="Arial"/>
        </w:rPr>
        <w:t xml:space="preserve"> farão o acompanhamento do desenvolvimento do projeto em cada unidade educacional.</w:t>
      </w:r>
    </w:p>
    <w:p w14:paraId="1C28B787" w14:textId="77777777" w:rsidR="00BB6ABD" w:rsidRPr="00E74A90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Unidade Educacional deverá encaminhar cópia à SME/COPED/DIEJA das propostas pedagógicas e planejamentos anuais dos professores que atuam na EJA Modular.</w:t>
      </w:r>
    </w:p>
    <w:p w14:paraId="61158923" w14:textId="571A1507" w:rsidR="00BB6ABD" w:rsidRDefault="00BB6ABD" w:rsidP="00BB6ABD">
      <w:pPr>
        <w:spacing w:after="0"/>
        <w:jc w:val="both"/>
        <w:rPr>
          <w:rFonts w:ascii="Arial" w:hAnsi="Arial" w:cs="Arial"/>
        </w:rPr>
      </w:pPr>
      <w:r w:rsidRPr="00E74A90">
        <w:rPr>
          <w:rFonts w:ascii="Arial" w:hAnsi="Arial" w:cs="Arial"/>
        </w:rPr>
        <w:t>A Unidade Educacional deverá encaminhar à SME/COPED/DIEJA, anualmente, um relatório circunstanciado com as atividades desenvolvidas ao longo do ano letivo e dados gerenciais</w:t>
      </w:r>
      <w:r>
        <w:rPr>
          <w:rFonts w:ascii="Arial" w:hAnsi="Arial" w:cs="Arial"/>
        </w:rPr>
        <w:t xml:space="preserve"> </w:t>
      </w:r>
      <w:r w:rsidRPr="00E74A90">
        <w:rPr>
          <w:rFonts w:ascii="Arial" w:hAnsi="Arial" w:cs="Arial"/>
        </w:rPr>
        <w:t>do projeto.</w:t>
      </w:r>
    </w:p>
    <w:p w14:paraId="1EA59672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</w:p>
    <w:p w14:paraId="123AEE6A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E2BD67E" wp14:editId="42D0690E">
            <wp:extent cx="6229350" cy="5746870"/>
            <wp:effectExtent l="0" t="0" r="0" b="635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836" cy="575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2528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</w:p>
    <w:p w14:paraId="1A7368C5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05B0A4A" wp14:editId="2EB288FC">
            <wp:extent cx="6248400" cy="5226922"/>
            <wp:effectExtent l="0" t="0" r="0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415" cy="523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6FD25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2C806DB" wp14:editId="05772D25">
            <wp:extent cx="6219825" cy="4751860"/>
            <wp:effectExtent l="0" t="0" r="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763" cy="4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5B64" w14:textId="77777777" w:rsidR="00BB6ABD" w:rsidRDefault="00BB6ABD" w:rsidP="00BB6ABD">
      <w:pPr>
        <w:spacing w:after="0"/>
        <w:jc w:val="both"/>
        <w:rPr>
          <w:rFonts w:ascii="Arial" w:hAnsi="Arial" w:cs="Arial"/>
        </w:rPr>
      </w:pPr>
    </w:p>
    <w:p w14:paraId="1C5C3CC8" w14:textId="3E318E46" w:rsidR="0016521B" w:rsidRPr="006A771A" w:rsidRDefault="0016521B" w:rsidP="00BB6ABD">
      <w:pPr>
        <w:spacing w:after="0"/>
        <w:jc w:val="both"/>
        <w:rPr>
          <w:rFonts w:ascii="Arial" w:hAnsi="Arial" w:cs="Arial"/>
        </w:rPr>
      </w:pPr>
    </w:p>
    <w:sectPr w:rsidR="0016521B" w:rsidRPr="006A771A" w:rsidSect="006A77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1A"/>
    <w:rsid w:val="0016521B"/>
    <w:rsid w:val="006A771A"/>
    <w:rsid w:val="00B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C774"/>
  <w15:chartTrackingRefBased/>
  <w15:docId w15:val="{264F5213-0C8B-4698-A2DC-63F10FA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7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4845</Words>
  <Characters>26166</Characters>
  <Application>Microsoft Office Word</Application>
  <DocSecurity>0</DocSecurity>
  <Lines>218</Lines>
  <Paragraphs>61</Paragraphs>
  <ScaleCrop>false</ScaleCrop>
  <Company/>
  <LinksUpToDate>false</LinksUpToDate>
  <CharactersWithSpaces>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2022-10-25T10:13:00Z</cp:lastPrinted>
  <dcterms:created xsi:type="dcterms:W3CDTF">2022-10-25T10:51:00Z</dcterms:created>
  <dcterms:modified xsi:type="dcterms:W3CDTF">2022-10-25T10:51:00Z</dcterms:modified>
</cp:coreProperties>
</file>