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8EBE" w14:textId="12F8C978" w:rsidR="00FF367C" w:rsidRDefault="00E654FD" w:rsidP="00FF36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29/06/2022 - </w:t>
      </w:r>
      <w:r w:rsidR="00FF367C">
        <w:rPr>
          <w:rFonts w:ascii="Arial" w:hAnsi="Arial" w:cs="Arial"/>
        </w:rPr>
        <w:t>pp. 51 a 5</w:t>
      </w:r>
      <w:r w:rsidR="00FF367C">
        <w:rPr>
          <w:rFonts w:ascii="Arial" w:hAnsi="Arial" w:cs="Arial"/>
        </w:rPr>
        <w:t>4</w:t>
      </w:r>
    </w:p>
    <w:p w14:paraId="6D55B617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</w:p>
    <w:p w14:paraId="6F8BD5D4" w14:textId="0C3784B9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4336BD">
        <w:rPr>
          <w:rFonts w:ascii="Arial" w:hAnsi="Arial" w:cs="Arial"/>
          <w:b/>
          <w:bCs/>
        </w:rPr>
        <w:t>EDITAL DE CREDENCIAMENTO Nº 27/2022</w:t>
      </w:r>
    </w:p>
    <w:p w14:paraId="48EB6421" w14:textId="77777777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29718CE" w14:textId="096D254D" w:rsidR="00FF367C" w:rsidRDefault="00FF367C" w:rsidP="00FF367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336BD">
        <w:rPr>
          <w:rFonts w:ascii="Arial" w:hAnsi="Arial" w:cs="Arial"/>
          <w:b/>
          <w:bCs/>
          <w:i/>
          <w:iCs/>
        </w:rPr>
        <w:t>EDITAL DE REABERTURA DE SELEÇÃO, CREDENCIAMENTO E CONTRATAÇÃO DE PROFISSIONAIS INTERESSADOS EM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336BD">
        <w:rPr>
          <w:rFonts w:ascii="Arial" w:hAnsi="Arial" w:cs="Arial"/>
          <w:b/>
          <w:bCs/>
          <w:i/>
          <w:iCs/>
        </w:rPr>
        <w:t>ATUAR COMO INSTRUTORES NOS CURSOS DE QUALIFICAÇÃO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336BD">
        <w:rPr>
          <w:rFonts w:ascii="Arial" w:hAnsi="Arial" w:cs="Arial"/>
          <w:b/>
          <w:bCs/>
          <w:i/>
          <w:iCs/>
        </w:rPr>
        <w:t>PROFISSIONAL E DE NÍVEL TÉCNICO INTEGRADOS AO ENSINO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336BD">
        <w:rPr>
          <w:rFonts w:ascii="Arial" w:hAnsi="Arial" w:cs="Arial"/>
          <w:b/>
          <w:bCs/>
          <w:i/>
          <w:iCs/>
        </w:rPr>
        <w:t>MÉDIO. EDITAL 28/2021</w:t>
      </w:r>
    </w:p>
    <w:p w14:paraId="3B3CB03F" w14:textId="77777777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99F7B2A" w14:textId="22424059" w:rsidR="00FF367C" w:rsidRDefault="00FF367C" w:rsidP="00FF367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D7E40">
        <w:rPr>
          <w:rFonts w:ascii="Arial" w:hAnsi="Arial" w:cs="Arial"/>
        </w:rPr>
        <w:t xml:space="preserve">Destinação exclusiva à </w:t>
      </w:r>
      <w:r w:rsidRPr="004336BD">
        <w:rPr>
          <w:rFonts w:ascii="Arial" w:hAnsi="Arial" w:cs="Arial"/>
          <w:b/>
          <w:bCs/>
          <w:i/>
          <w:iCs/>
        </w:rPr>
        <w:t>participação de pessoas físicas – instrutores</w:t>
      </w:r>
    </w:p>
    <w:p w14:paraId="62AB598A" w14:textId="77777777" w:rsidR="00FF367C" w:rsidRPr="006D7E40" w:rsidRDefault="00FF367C" w:rsidP="00FF367C">
      <w:pPr>
        <w:spacing w:after="0"/>
        <w:jc w:val="both"/>
        <w:rPr>
          <w:rFonts w:ascii="Arial" w:hAnsi="Arial" w:cs="Arial"/>
        </w:rPr>
      </w:pPr>
    </w:p>
    <w:p w14:paraId="5644DC6A" w14:textId="629700B6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D7E40">
        <w:rPr>
          <w:rFonts w:ascii="Arial" w:hAnsi="Arial" w:cs="Arial"/>
        </w:rPr>
        <w:t>A PREFEITURA DO MUNICÍPIO DE SÃO PAULO, por meio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da FUNDAÇÃO PAULISTANA DE EDUCAÇÃO, TECNOLOGIA E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CULTURA, TORNA PÚBLICO, para conhecimento de quantos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possam se interessar, que reabre a seleção e credenciamento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de profissionais interessados em atuar como instrutores nos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cursos de qualificação profissional e de nível técnico integrados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ao ensino médio.</w:t>
      </w:r>
    </w:p>
    <w:p w14:paraId="56033070" w14:textId="77777777" w:rsidR="00FF367C" w:rsidRPr="006D7E40" w:rsidRDefault="00FF367C" w:rsidP="00FF367C">
      <w:pPr>
        <w:spacing w:after="0"/>
        <w:jc w:val="both"/>
        <w:rPr>
          <w:rFonts w:ascii="Arial" w:hAnsi="Arial" w:cs="Arial"/>
        </w:rPr>
      </w:pPr>
    </w:p>
    <w:p w14:paraId="2AC8A666" w14:textId="77777777" w:rsidR="00FF367C" w:rsidRPr="006D7E40" w:rsidRDefault="00FF367C" w:rsidP="00FF367C">
      <w:pPr>
        <w:spacing w:after="0"/>
        <w:jc w:val="both"/>
        <w:rPr>
          <w:rFonts w:ascii="Arial" w:hAnsi="Arial" w:cs="Arial"/>
        </w:rPr>
      </w:pPr>
      <w:r w:rsidRPr="006D7E40">
        <w:rPr>
          <w:rFonts w:ascii="Arial" w:hAnsi="Arial" w:cs="Arial"/>
        </w:rPr>
        <w:t>Os profissionais a serem contratados por meio deste Edital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irão atuar como instrutores de Qualificação Profissional e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Ensino Técnico, por tempo determinado, junto às unidades da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Secretaria Municipal de Educação da Cidade de São Paulo.</w:t>
      </w:r>
    </w:p>
    <w:p w14:paraId="6EA4735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D7E40">
        <w:rPr>
          <w:rFonts w:ascii="Arial" w:hAnsi="Arial" w:cs="Arial"/>
        </w:rPr>
        <w:t>O presente Edital de reabertura é viabilizado pela FUNDAÇÃO PAULISTANA, em parceria com a Secretaria Municipal de</w:t>
      </w:r>
      <w:r>
        <w:rPr>
          <w:rFonts w:ascii="Arial" w:hAnsi="Arial" w:cs="Arial"/>
        </w:rPr>
        <w:t xml:space="preserve"> </w:t>
      </w:r>
      <w:r w:rsidRPr="006D7E40">
        <w:rPr>
          <w:rFonts w:ascii="Arial" w:hAnsi="Arial" w:cs="Arial"/>
        </w:rPr>
        <w:t>Educação da Cidade de São Paulo, visando a seleção de profissionais dos cargos aqui relacionados, que possuam capacidade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técnica comprovada e formação adequada para o desempenho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das respectivas atribuições especificadas neste Edital.</w:t>
      </w:r>
    </w:p>
    <w:p w14:paraId="35EAAE9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Constituem parte integrante do Edital, os anexos:</w:t>
      </w:r>
    </w:p>
    <w:p w14:paraId="0738E82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Anexo I – Matrizes Curriculares do Curso</w:t>
      </w:r>
    </w:p>
    <w:p w14:paraId="2D2E8EA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Anexo II – Formulário de Inscrição</w:t>
      </w:r>
    </w:p>
    <w:p w14:paraId="6E22C9B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Anexo III - Cronograma</w:t>
      </w:r>
    </w:p>
    <w:p w14:paraId="47A19520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Anexo IV – Minuta de contrato</w:t>
      </w:r>
    </w:p>
    <w:p w14:paraId="1CE2BB1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</w:p>
    <w:p w14:paraId="412FA88F" w14:textId="77777777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4336BD">
        <w:rPr>
          <w:rFonts w:ascii="Arial" w:hAnsi="Arial" w:cs="Arial"/>
          <w:b/>
          <w:bCs/>
        </w:rPr>
        <w:t>INFORMAÇÕES PRELIMINARES</w:t>
      </w:r>
    </w:p>
    <w:p w14:paraId="122E8530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</w:p>
    <w:p w14:paraId="5C625BED" w14:textId="53662F39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1. Processo SEI de nº 8110.2022/0000828-4</w:t>
      </w:r>
    </w:p>
    <w:p w14:paraId="446D751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 As inscrições deverão ser feitas presencialmente da Sede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Fundação Paulistana de Educação, Tecnologia e Cultura,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situada na Rua São João, 473, 6º andar - Centro - São Paulo, no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dia </w:t>
      </w:r>
      <w:r w:rsidRPr="004336BD">
        <w:rPr>
          <w:rFonts w:ascii="Arial" w:hAnsi="Arial" w:cs="Arial"/>
          <w:b/>
          <w:bCs/>
        </w:rPr>
        <w:t>8 de julho de 2022</w:t>
      </w:r>
      <w:r w:rsidRPr="00686E1C">
        <w:rPr>
          <w:rFonts w:ascii="Arial" w:hAnsi="Arial" w:cs="Arial"/>
        </w:rPr>
        <w:t>; das 10:00 às 16:00.</w:t>
      </w:r>
    </w:p>
    <w:p w14:paraId="363256C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 Os profissionais credenciados considerados aptos serão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convocados para assinar o contrato mediante e-mail ou publicação no Diário Oficial Eletrônico do Município e, após convocados pela Fundação Paulistana, terão o prazo máximo de 03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(três) dias úteis para apresentar os documentos relacionados,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sob pena de não assinatura do contrato.</w:t>
      </w:r>
    </w:p>
    <w:p w14:paraId="44375B6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 Este Edital estará disponível no site da Fundação Paulistana de Educação, Tecnologia e Cultura, a partir do dia da sua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publicação no Diário Oficial do Município de São Paulo.</w:t>
      </w:r>
    </w:p>
    <w:p w14:paraId="1ABA026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 Apesar do pleno entendimento deste Edital e da legislação que o rege ser de responsabilidade de cada candidato,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eventuais dúvidas poderão ser esclarecidas por meio do e-mail</w:t>
      </w:r>
      <w:r>
        <w:rPr>
          <w:rFonts w:ascii="Arial" w:hAnsi="Arial" w:cs="Arial"/>
        </w:rPr>
        <w:t xml:space="preserve"> </w:t>
      </w:r>
      <w:hyperlink r:id="rId4" w:history="1">
        <w:r w:rsidRPr="00442E90">
          <w:rPr>
            <w:rStyle w:val="Hyperlink"/>
            <w:rFonts w:ascii="Arial" w:hAnsi="Arial" w:cs="Arial"/>
          </w:rPr>
          <w:t>fundacaopaulistana@prefeitura.sp.gov.br</w:t>
        </w:r>
      </w:hyperlink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ou pelos telefones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(11) 3225-1926 e (11) 3225-1930</w:t>
      </w:r>
    </w:p>
    <w:p w14:paraId="6CFA81DA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</w:p>
    <w:p w14:paraId="61548BFE" w14:textId="77777777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4336BD">
        <w:rPr>
          <w:rFonts w:ascii="Arial" w:hAnsi="Arial" w:cs="Arial"/>
          <w:b/>
          <w:bCs/>
        </w:rPr>
        <w:t>1 DO OBJETO</w:t>
      </w:r>
    </w:p>
    <w:p w14:paraId="038B7C9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1.1 O presente Edital tem por objeto a seleção, credenciamento de instrutores para itinerário de Formação Técnica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 Profissional integrado ao Novo Ensino Médio, ampliando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diversificando as oportunidades educacionais aos estudantes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apoiando a melhoria da qualidade do ensino médio público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protagonismo juvenil, por meio do incremento da formação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técnica de nível médio e de qualificação profissional, em cargos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que não </w:t>
      </w:r>
      <w:proofErr w:type="gramStart"/>
      <w:r w:rsidRPr="00686E1C">
        <w:rPr>
          <w:rFonts w:ascii="Arial" w:hAnsi="Arial" w:cs="Arial"/>
        </w:rPr>
        <w:t>houveram</w:t>
      </w:r>
      <w:proofErr w:type="gramEnd"/>
      <w:r w:rsidRPr="00686E1C">
        <w:rPr>
          <w:rFonts w:ascii="Arial" w:hAnsi="Arial" w:cs="Arial"/>
        </w:rPr>
        <w:t xml:space="preserve"> candidatos inscritos suficientes.</w:t>
      </w:r>
    </w:p>
    <w:p w14:paraId="3E160DE6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1937AD96" w14:textId="1DB82FFF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4336BD">
        <w:rPr>
          <w:rFonts w:ascii="Arial" w:hAnsi="Arial" w:cs="Arial"/>
          <w:b/>
          <w:bCs/>
        </w:rPr>
        <w:lastRenderedPageBreak/>
        <w:t>2 DOS CARGOS, PRÉ-REQUISITOS E VAGAS</w:t>
      </w:r>
    </w:p>
    <w:p w14:paraId="080B093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 Os cargos REABERTOS estão distribuídos de acordo com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tabela abaixo:</w:t>
      </w:r>
    </w:p>
    <w:p w14:paraId="2A6D65E3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50CC78" wp14:editId="3CC0E1EC">
            <wp:extent cx="4432515" cy="1266433"/>
            <wp:effectExtent l="0" t="0" r="6350" b="0"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026" cy="12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865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2.2 Serão considerados como área afim cursos de nível superior próximos ou equivalentes ou que apresentem disciplinas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no histórico escolar correspondente ao cargo.</w:t>
      </w:r>
    </w:p>
    <w:p w14:paraId="5D2F848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2.3 O presente credenciamento prevê a criação de lista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cadastro reserva obedecendo a ordem de classificação final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dos candidatos. A quantidade de contratações dependerá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demanda de alunos matriculados nos cursos e a respectiva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oferta de turmas.</w:t>
      </w:r>
    </w:p>
    <w:p w14:paraId="02FC043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2.5 O credenciamento será válido pelo período de até 01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(um) ano contado da data da publicação da homologação,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poderá ser prorrogado por até mais 01 (um) ano, havendo interesse da Administração Pública, inclusive para o preenchimento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novas vagas.</w:t>
      </w:r>
    </w:p>
    <w:p w14:paraId="193B5FC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2.6 Os demais credenciados poderão ser convocados para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contratação, obedecendo a ordem de classificação, conforme 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necessidades e disponibilidade orçamentária da Administração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Pública durante o prazo de validade do credenciamento</w:t>
      </w:r>
      <w:r>
        <w:rPr>
          <w:rFonts w:ascii="Arial" w:hAnsi="Arial" w:cs="Arial"/>
        </w:rPr>
        <w:t xml:space="preserve"> </w:t>
      </w:r>
    </w:p>
    <w:p w14:paraId="15D6BB1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2.7 O credenciamento não implica em qualquer direito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à contratação, a qual ocorrerá conforme a necessidade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Administração Pública, desde que exista disponibilidade orçamentária, não garantindo, portanto, a qualquer candidato,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sua proposta será efetivamente contratada pela Administração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Pública.</w:t>
      </w:r>
    </w:p>
    <w:p w14:paraId="69D4A27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2.8 O descredenciamento poderá ocorrer por pedido do interessado, mediante notificação dirigida à Fundação Paulistana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Educação de Educação, Tecnologia e Cultura, no endereço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constante do preâmbulo deste Edital, ou pela Administração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Pública na hipótese de superveniência de fato que o justifique,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devidamente motivado, nos termos da legislação aplicável.</w:t>
      </w:r>
    </w:p>
    <w:p w14:paraId="1D68CCA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2.9 Só poderão participar deste credenciamento pessoas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físicas com idade mínima de 18 anos, que cumpram os requisitos do cargo conforme item 2.1. que conheçam e estejam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acordo com as disposições contidas neste termo.</w:t>
      </w:r>
    </w:p>
    <w:p w14:paraId="587EEE7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2.10 A participação, seleção e contratação obedecerão aos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critérios estabelecidos no presente Edital e seus Anexos.</w:t>
      </w:r>
    </w:p>
    <w:p w14:paraId="188F2AF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2.11 Não poderão se inscrever:</w:t>
      </w:r>
    </w:p>
    <w:p w14:paraId="47710AF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2.11.1 Servidores pertencentes aos quadros de funcionários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Prefeitura do Município de São Paulo (Administração Pública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direta e indireta), conforme estabelecido no Estatuto dos Funcionários Públicos do Município de São Paulo (Lei 8989/79, art.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179, inciso XV).</w:t>
      </w:r>
    </w:p>
    <w:p w14:paraId="56BF9F5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2.11.2 Empregados Públicos pertencentes aos quadros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funcionários da Fundação Paulistana de Educação, Tecnologia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Cultura, nos termos do inciso 15, do artigo 179, da Lei 8.989,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29 de outubro de 1.979.</w:t>
      </w:r>
    </w:p>
    <w:p w14:paraId="1051C4F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2.11.3 Pessoas que tenham sido declaradas inidôneas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para licitar e contratar com a Administração Pública ou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estejam suspensas ou impedidas de licitar e contratar com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Administração Pública, nos termos da Orientação Normativa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PGM 03/2012.</w:t>
      </w:r>
    </w:p>
    <w:p w14:paraId="38365927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2BFE468C" w14:textId="6F1FF63C" w:rsidR="00FF367C" w:rsidRPr="004336B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4336BD">
        <w:rPr>
          <w:rFonts w:ascii="Arial" w:hAnsi="Arial" w:cs="Arial"/>
          <w:b/>
          <w:bCs/>
        </w:rPr>
        <w:t>3. DAS ATRIBUIÇÕES E LOCAIS DE TRABALHO</w:t>
      </w:r>
    </w:p>
    <w:p w14:paraId="54E5244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3.1 As atividades serão realizadas em cursos de formação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profissional técnica de nível médio em consonância com o Catálogo Nacional de Cursos Técnicos, sendo oferecido de forma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integrada, com base no Art. 16, Inciso I na Resolução CNE/CP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01/2021, e na Resolução CNE/CEB de 03/2021 que atualiza 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Diretrizes Curriculares Nacionais para o Ensino Médio.</w:t>
      </w:r>
    </w:p>
    <w:p w14:paraId="75AD933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3.2 São atribuições dos instrutores, além de outras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lhe forem delegadas pelo Supervisor Geral da Escola Municipal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de Educação Profissional e Saúde Pública Professor </w:t>
      </w:r>
      <w:proofErr w:type="spellStart"/>
      <w:r w:rsidRPr="00686E1C">
        <w:rPr>
          <w:rFonts w:ascii="Arial" w:hAnsi="Arial" w:cs="Arial"/>
        </w:rPr>
        <w:t>Makiguti</w:t>
      </w:r>
      <w:proofErr w:type="spellEnd"/>
      <w:r w:rsidRPr="00686E1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Sede, assim como, Coordenadores de Curso, nos limites legais:</w:t>
      </w:r>
    </w:p>
    <w:p w14:paraId="1EF522C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a. Acompanhar o planejamento das aulas e atividades didáticas e ministrá-las aos alunos da rede pública de educação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Município da Cidade de São Paulo;</w:t>
      </w:r>
    </w:p>
    <w:p w14:paraId="3D452ED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b. adequar a oferta dos cursos às necessidades específicas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público-alvo;</w:t>
      </w:r>
    </w:p>
    <w:p w14:paraId="222317E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c. registrar a frequência e o desempenho acadêmico 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estudantes;</w:t>
      </w:r>
    </w:p>
    <w:p w14:paraId="3758769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d. adequar conteúdos, materiais didáticos, mídias e bibliografia às necessidades dos estudantes, sejam elas na modalidade presencial ou remota;</w:t>
      </w:r>
    </w:p>
    <w:p w14:paraId="57CA8D3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e. propiciar espaço de acolhimento e debate com os estudantes;</w:t>
      </w:r>
    </w:p>
    <w:p w14:paraId="10987BA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f. avaliar o desempenho dos estudantes;</w:t>
      </w:r>
    </w:p>
    <w:p w14:paraId="44CD8FF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g. participar dos encontros semanais, mensais e semestrais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caráter escolar e pedagógico;</w:t>
      </w:r>
    </w:p>
    <w:p w14:paraId="1D19A53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h. participar da formação docente com professores do Ensino Médio das unidades educacionais;</w:t>
      </w:r>
    </w:p>
    <w:p w14:paraId="7BE413A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i. cumprir e fazer cumprir as normas legais e regimentais,</w:t>
      </w:r>
    </w:p>
    <w:p w14:paraId="77D3FF3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j. zelar pelos bens patrimoniais e solicitar manutenção ou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substituição dos mesmos quando necessário</w:t>
      </w:r>
    </w:p>
    <w:p w14:paraId="1AF27DF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k. atuar em/com colaboração de professores, coordenadores e/ou outros profissionais que possa a Administração pública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designar.</w:t>
      </w:r>
    </w:p>
    <w:p w14:paraId="63D7C50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3.3 Os cursos em convênio com a Secretaria Municipal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Educação da Cidade de São Paulo, como composição de itinerários formativos ao novo Ensino Médio ocorrerão, nos seguintes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locais divididos por modalidade:</w:t>
      </w:r>
    </w:p>
    <w:p w14:paraId="67AF466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3.3.1 Os Cursos de Qualificação Profissional integrado,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período noturno, ocorrerão nos seguintes locais:</w:t>
      </w:r>
    </w:p>
    <w:p w14:paraId="4A2CF6F2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a. Escola Municipal de Ensino Fundamental e Médio Antônio Alves Veríssimo, situado na Rua Martino Arósio, 61 </w:t>
      </w:r>
      <w:r>
        <w:rPr>
          <w:rFonts w:ascii="Arial" w:hAnsi="Arial" w:cs="Arial"/>
        </w:rPr>
        <w:t>–</w:t>
      </w:r>
      <w:r w:rsidRPr="00686E1C">
        <w:rPr>
          <w:rFonts w:ascii="Arial" w:hAnsi="Arial" w:cs="Arial"/>
        </w:rPr>
        <w:t xml:space="preserve"> Vila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Aurora, São Paulo - SP, 05186-150;</w:t>
      </w:r>
    </w:p>
    <w:p w14:paraId="3A0A82B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b. Escola Municipal de Ensino Fundamental e Médio Darcy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Ribeiro, situado na Rua Daniel Bernardo, 105 - São Miguel Paulista, São Paulo - SP, 08010-100</w:t>
      </w:r>
    </w:p>
    <w:p w14:paraId="4045C0C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c. Escola Municipal de Ensino Fundamental e Médio Guiomar Cabral, situado a Avenida Menotti </w:t>
      </w:r>
      <w:proofErr w:type="spellStart"/>
      <w:r w:rsidRPr="00686E1C">
        <w:rPr>
          <w:rFonts w:ascii="Arial" w:hAnsi="Arial" w:cs="Arial"/>
        </w:rPr>
        <w:t>Laudísio</w:t>
      </w:r>
      <w:proofErr w:type="spellEnd"/>
      <w:r w:rsidRPr="00686E1C">
        <w:rPr>
          <w:rFonts w:ascii="Arial" w:hAnsi="Arial" w:cs="Arial"/>
        </w:rPr>
        <w:t xml:space="preserve">, 553 </w:t>
      </w:r>
      <w:r>
        <w:rPr>
          <w:rFonts w:ascii="Arial" w:hAnsi="Arial" w:cs="Arial"/>
        </w:rPr>
        <w:t>–</w:t>
      </w:r>
      <w:r w:rsidRPr="00686E1C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Cidade Pirituba, São Paulo - SP, 02945-000</w:t>
      </w:r>
    </w:p>
    <w:p w14:paraId="4F00AC3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d. Escola Municipal de Ensino Fundamental e Médio Oswaldo Aranha Bandeira de Mello, situado na Avenida dos Metalúrgicos, 1155 - Cidade Tiradentes, São Paulo - SP, 08471-000</w:t>
      </w:r>
    </w:p>
    <w:p w14:paraId="67DC913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3.3.2 Os Cursos de formação técnica profissional integrada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ao ensino médio, no período diurno, ocorrerão nos seguintes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locais:</w:t>
      </w:r>
    </w:p>
    <w:p w14:paraId="13BC3B9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a. Escola Municipal de Ensino Fundamental e Médio Vereador Antônio Sampaio, situado na Rua Voluntários da Pátria, 733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- Santana, São Paulo - SP, 02011-000;</w:t>
      </w:r>
    </w:p>
    <w:p w14:paraId="374690F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b. Escola Municipal de Ensino Fundamental e Médio Professor </w:t>
      </w:r>
      <w:proofErr w:type="spellStart"/>
      <w:r w:rsidRPr="00686E1C">
        <w:rPr>
          <w:rFonts w:ascii="Arial" w:hAnsi="Arial" w:cs="Arial"/>
        </w:rPr>
        <w:t>Derville</w:t>
      </w:r>
      <w:proofErr w:type="spellEnd"/>
      <w:r w:rsidRPr="00686E1C">
        <w:rPr>
          <w:rFonts w:ascii="Arial" w:hAnsi="Arial" w:cs="Arial"/>
        </w:rPr>
        <w:t xml:space="preserve"> </w:t>
      </w:r>
      <w:proofErr w:type="spellStart"/>
      <w:r w:rsidRPr="00686E1C">
        <w:rPr>
          <w:rFonts w:ascii="Arial" w:hAnsi="Arial" w:cs="Arial"/>
        </w:rPr>
        <w:t>Allegretti</w:t>
      </w:r>
      <w:proofErr w:type="spellEnd"/>
      <w:r w:rsidRPr="00686E1C">
        <w:rPr>
          <w:rFonts w:ascii="Arial" w:hAnsi="Arial" w:cs="Arial"/>
        </w:rPr>
        <w:t>, situado na Rua Voluntários da Pátria,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777 - Santana, São Paulo - SP, 02011-000;</w:t>
      </w:r>
    </w:p>
    <w:p w14:paraId="2934BC7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c. Escola Municipal de Ensino Fundamental e Médio Linneu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Prestes, situado na Avenida Adolfo Pinheiro, 511 - Santo Amaro,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São Paulo - SP, 04733-100;</w:t>
      </w:r>
    </w:p>
    <w:p w14:paraId="672EB51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d. Escola Municipal de Ensino Fundamental e Médio Rubens Paiva, situado na Rua dos Navegadores, 91 - Jardim Ângela (Zona Leste), São Paulo - SP, 03985-120;</w:t>
      </w:r>
    </w:p>
    <w:p w14:paraId="05E5EC0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3.4 Os cursos de Qualificação Profissional serão distribuídos conforme tabela abaixo:</w:t>
      </w:r>
    </w:p>
    <w:p w14:paraId="609BA220" w14:textId="77777777" w:rsidR="00FF367C" w:rsidRPr="004336BD" w:rsidRDefault="00FF367C" w:rsidP="00FF367C">
      <w:pPr>
        <w:spacing w:after="0"/>
        <w:jc w:val="both"/>
        <w:rPr>
          <w:rFonts w:ascii="Arial" w:hAnsi="Arial" w:cs="Arial"/>
          <w:i/>
          <w:iCs/>
        </w:rPr>
      </w:pPr>
      <w:r w:rsidRPr="004336BD">
        <w:rPr>
          <w:rFonts w:ascii="Arial" w:hAnsi="Arial" w:cs="Arial"/>
          <w:i/>
          <w:iCs/>
        </w:rPr>
        <w:t xml:space="preserve">Unidade Educacional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4336BD">
        <w:rPr>
          <w:rFonts w:ascii="Arial" w:hAnsi="Arial" w:cs="Arial"/>
          <w:i/>
          <w:iCs/>
        </w:rPr>
        <w:t>Cursos de Qualificação Profissional ofertados - Noturno</w:t>
      </w:r>
    </w:p>
    <w:p w14:paraId="4DA7959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Antônio Alves Veríssimo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Assistente de Desenvolvimento de Aplicativos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Computacionais</w:t>
      </w:r>
    </w:p>
    <w:p w14:paraId="3121C3C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Darcy Ribeiro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Assistente de Desenvolvimento de Aplicativos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Computacionais</w:t>
      </w:r>
    </w:p>
    <w:p w14:paraId="775F820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Guiomar Cabral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Assistente de Desenvolvimento de Aplicativos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Computacionais</w:t>
      </w:r>
    </w:p>
    <w:p w14:paraId="260D1CB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Osvaldo Aranha Bandeira de Mello </w:t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Assistente de Desenvolvimento de Aplicativos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Computacionais</w:t>
      </w:r>
    </w:p>
    <w:p w14:paraId="60146DC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3.5 Os cursos Técnicos serão distribuídos conforme tabela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abaixo:</w:t>
      </w:r>
    </w:p>
    <w:p w14:paraId="0AC45372" w14:textId="77777777" w:rsidR="00FF367C" w:rsidRPr="00121CF0" w:rsidRDefault="00FF367C" w:rsidP="00FF367C">
      <w:pPr>
        <w:spacing w:after="0"/>
        <w:jc w:val="both"/>
        <w:rPr>
          <w:rFonts w:ascii="Arial" w:hAnsi="Arial" w:cs="Arial"/>
          <w:i/>
          <w:iCs/>
        </w:rPr>
      </w:pPr>
      <w:r w:rsidRPr="00121CF0">
        <w:rPr>
          <w:rFonts w:ascii="Arial" w:hAnsi="Arial" w:cs="Arial"/>
          <w:i/>
          <w:iCs/>
        </w:rPr>
        <w:t xml:space="preserve">Unidade Educacional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21CF0">
        <w:rPr>
          <w:rFonts w:ascii="Arial" w:hAnsi="Arial" w:cs="Arial"/>
          <w:i/>
          <w:iCs/>
        </w:rPr>
        <w:t>Cursos Técnicos ofertados - Diurno</w:t>
      </w:r>
    </w:p>
    <w:p w14:paraId="28C2025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Vereador Antônio Sampaio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Técnico em Informática Integrado</w:t>
      </w:r>
    </w:p>
    <w:p w14:paraId="35DFEFB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Professor </w:t>
      </w:r>
      <w:proofErr w:type="spellStart"/>
      <w:r w:rsidRPr="00686E1C">
        <w:rPr>
          <w:rFonts w:ascii="Arial" w:hAnsi="Arial" w:cs="Arial"/>
        </w:rPr>
        <w:t>Derville</w:t>
      </w:r>
      <w:proofErr w:type="spellEnd"/>
      <w:r w:rsidRPr="00686E1C">
        <w:rPr>
          <w:rFonts w:ascii="Arial" w:hAnsi="Arial" w:cs="Arial"/>
        </w:rPr>
        <w:t xml:space="preserve"> </w:t>
      </w:r>
      <w:proofErr w:type="spellStart"/>
      <w:r w:rsidRPr="00686E1C">
        <w:rPr>
          <w:rFonts w:ascii="Arial" w:hAnsi="Arial" w:cs="Arial"/>
        </w:rPr>
        <w:t>Allegretti</w:t>
      </w:r>
      <w:proofErr w:type="spellEnd"/>
      <w:r w:rsidRPr="00686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Técnico em Informática Integrado</w:t>
      </w:r>
    </w:p>
    <w:p w14:paraId="6AFAFBF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Linneu Prestes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Técnico em Informática Integrado</w:t>
      </w:r>
    </w:p>
    <w:p w14:paraId="39A21CE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EMEFM - Rubens Paiva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E1C">
        <w:rPr>
          <w:rFonts w:ascii="Arial" w:hAnsi="Arial" w:cs="Arial"/>
        </w:rPr>
        <w:t>Técnico em Informática Integrado</w:t>
      </w:r>
    </w:p>
    <w:p w14:paraId="1B3CD8C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3.6 Os instrutores selecionados no presente instrumento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serão prioritariamente destinados a atuação no Cursos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Qualificação Profissional integrado – Noturno; podendo ser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distribuídos conforme necessidade ao cursos diurnos.</w:t>
      </w:r>
    </w:p>
    <w:p w14:paraId="5FFDF0E6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085485D0" w14:textId="180702AA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>4. DA DOCUMENTAÇÃO E EXIGÊNCIAS PARA INSCRIÇÕES</w:t>
      </w:r>
    </w:p>
    <w:p w14:paraId="2D9E2F4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4.1 As inscrições deverão ser feitas presencialmente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Sede da Fundação Paulistana de Educação, Tecnologia e Cultura, situada na Rua São João, 473, 6º andar - Centro - São Paulo,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no dia 8 de julho de 2022; das 10:00 às 16:00.</w:t>
      </w:r>
    </w:p>
    <w:p w14:paraId="2889029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4.1.1 Não serão aceitas as inscrições feitas de qualquer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outra forma que não seja o estipulado no presente edital.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procedimento se fundamenta no entendimento traçado pelo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Procuradoria Geral do Município na Ementa nº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10.178, acolhida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pela Secretaria Municipal dos Negócios Jurídicos.</w:t>
      </w:r>
    </w:p>
    <w:p w14:paraId="2B3583D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4.2 O candidato deverá preencher os dados pessoais conforme Anexo II - Formulário de Inscrição, assinalando indicativo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preferência em qual unidade educacional deseja atuar</w:t>
      </w:r>
    </w:p>
    <w:p w14:paraId="3F0ED9C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4.2.1 A indicação de preferência de atuação em determinada unidade educacional, não implicará na garantia na atribuição de aulas. Constará apenas como forma de indicativo para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possíveis otimizações administrativas, caso sejam necessárias.</w:t>
      </w:r>
    </w:p>
    <w:p w14:paraId="37C5232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4.3 O candidato que, na data da inscrição, não reunir 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requisitos elencados nos itens 2.1. deste Edital, perderá o direito de participar do processo seletivo, assegurado o direito à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interposição de recurso conforme item 8 deste Edital.</w:t>
      </w:r>
    </w:p>
    <w:p w14:paraId="20E3293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4.4 O candidato fica cientificado de que, no ato da inscrição, deverá apresentar </w:t>
      </w:r>
      <w:proofErr w:type="gramStart"/>
      <w:r w:rsidRPr="00686E1C">
        <w:rPr>
          <w:rFonts w:ascii="Arial" w:hAnsi="Arial" w:cs="Arial"/>
        </w:rPr>
        <w:t>todos documentos</w:t>
      </w:r>
      <w:proofErr w:type="gramEnd"/>
      <w:r w:rsidRPr="00686E1C">
        <w:rPr>
          <w:rFonts w:ascii="Arial" w:hAnsi="Arial" w:cs="Arial"/>
        </w:rPr>
        <w:t xml:space="preserve"> originais e entregar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uma cópia simples que comprovem:</w:t>
      </w:r>
    </w:p>
    <w:p w14:paraId="45B057A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a. Documento de identidade</w:t>
      </w:r>
    </w:p>
    <w:p w14:paraId="192072F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b. Diploma de Ensino Superior na área específica ao cargo e</w:t>
      </w:r>
    </w:p>
    <w:p w14:paraId="0CE870B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c. Licenciatura ou Programa de Formação Pedagógica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(Resolução CNE 02/97 ou Resolução CNE 02/2015 ou Resolução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CNE 02/2019);</w:t>
      </w:r>
    </w:p>
    <w:p w14:paraId="4C39BCC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4.5 Serão aceitos para o item 4.4, os seguintes documentos: Carteira de identidade (RG), Carteira de trabalho; CNH (Carteira Nacional de Habilitação); Passaporte emitido pela Polícia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Federal; Carteira profissional (como da Ordem dos Advogados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Brasil- OAB); carteira de identificação funcional (como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CRM); identificação militar, Registro Nacional de Estrangeiros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(RNE) ou qualquer outro documento público com foto</w:t>
      </w:r>
      <w:r>
        <w:rPr>
          <w:rFonts w:ascii="Arial" w:hAnsi="Arial" w:cs="Arial"/>
        </w:rPr>
        <w:t xml:space="preserve"> </w:t>
      </w:r>
    </w:p>
    <w:p w14:paraId="5E0D02E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4.6 Nos casos em que os profissionais estejam cursando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Programa Especial de Formação Pedagógica (Resolução CNE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02/97) ou Licenciatura, deverão apresentar o comprovante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matrícula.</w:t>
      </w:r>
    </w:p>
    <w:p w14:paraId="343435A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4.7 Nos casos em que os profissionais tenham formação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superior de áreas afins, apresentar histórico escolar, para possíveis considerações de equivalências.</w:t>
      </w:r>
    </w:p>
    <w:p w14:paraId="51FA045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4.8 Nos casos de pontuação por experiências, apresentar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comprovantes, declarações ou carteira de trabalho CTPS.</w:t>
      </w:r>
    </w:p>
    <w:p w14:paraId="7F84F61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4.7 Anular-se-ão as inscrições e todos os atos dela decorrentes se o(a) candidato(a) não comprovar na data de sua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inscrição os requisitos exigidos e/ou se algum documento comprobatório for comprovadamente inidôneo.</w:t>
      </w:r>
    </w:p>
    <w:p w14:paraId="6B25C2E0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2AE28A15" w14:textId="2C0F89CA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>5. DA COMISSÃO DE AVALIAÇÃO</w:t>
      </w:r>
    </w:p>
    <w:p w14:paraId="4FD80F7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5.1 A aceitabilidade das inscrições e das respectivas propostas, bem como sua seleção e classificação, por modalidade,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considerando as exigências especificadas neste Edital, será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efetivada pela Comissão de Avaliação.</w:t>
      </w:r>
    </w:p>
    <w:p w14:paraId="2ED6E94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5.2 A Comissão de Avaliação será composta por servidores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designados pela Diretora Geral da Fundação Paulistana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Educação, Tecnologia e Cultura para este fim na PORTARIA Nº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66/FPETC/2021</w:t>
      </w:r>
    </w:p>
    <w:p w14:paraId="05C1265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5.3 À Comissão de Avaliação caberá à conferência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proposta e dos demais documentos de cada candidato, certificando-se do atendimento às exigências estabelecidas.</w:t>
      </w:r>
    </w:p>
    <w:p w14:paraId="5DE8724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5.3.1 A Comissão de Avaliação poderá solicitar esclarecimentos em casos de dúvidas, inclusive a entrega de documentos originais.</w:t>
      </w:r>
    </w:p>
    <w:p w14:paraId="3975011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5.3.2 A pontuação das propostas deverá ser fundamentada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pelos membros da Comissão de Avaliação.</w:t>
      </w:r>
    </w:p>
    <w:p w14:paraId="58B8578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5.4 A Comissão de Avaliação é soberana quanto ao mérito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das decisões, ressalvado o direito recursal previsto neste Edital.</w:t>
      </w:r>
    </w:p>
    <w:p w14:paraId="3303A7E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5.5 Nenhum membro da Comissão de Avaliação poderá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participar de forma alguma do presente procedimento enquanto proponente ou ter quaisquer vínculos profissionais ou</w:t>
      </w:r>
      <w:r>
        <w:rPr>
          <w:rFonts w:ascii="Arial" w:hAnsi="Arial" w:cs="Arial"/>
        </w:rPr>
        <w:t xml:space="preserve"> </w:t>
      </w:r>
      <w:proofErr w:type="gramStart"/>
      <w:r w:rsidRPr="00686E1C">
        <w:rPr>
          <w:rFonts w:ascii="Arial" w:hAnsi="Arial" w:cs="Arial"/>
        </w:rPr>
        <w:t>empresarias</w:t>
      </w:r>
      <w:proofErr w:type="gramEnd"/>
      <w:r w:rsidRPr="00686E1C">
        <w:rPr>
          <w:rFonts w:ascii="Arial" w:hAnsi="Arial" w:cs="Arial"/>
        </w:rPr>
        <w:t xml:space="preserve"> com as propostas apresentadas ou parentesco com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os proponentes.</w:t>
      </w:r>
    </w:p>
    <w:p w14:paraId="2333C15C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2E4CD6B5" w14:textId="22B209EE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>6. DA SELEÇÃO E DOS CRITÉRIOS</w:t>
      </w:r>
    </w:p>
    <w:p w14:paraId="54D5A16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6.1 O processo seletivo dos candidatos será avaliado pela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comissão, conforme item 5 deste Edital.</w:t>
      </w:r>
    </w:p>
    <w:p w14:paraId="229E3A2C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6.2 Serão atribuídos pontos, conforme os seguintes critérios:</w:t>
      </w:r>
    </w:p>
    <w:p w14:paraId="2B2A7B95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A7FBC4" wp14:editId="1D7270A9">
            <wp:extent cx="4389983" cy="2712203"/>
            <wp:effectExtent l="0" t="0" r="0" b="0"/>
            <wp:docPr id="6" name="Imagem 6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0" cy="27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D58E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58D0CC" wp14:editId="4C4EEDF0">
            <wp:extent cx="4098269" cy="1163546"/>
            <wp:effectExtent l="0" t="0" r="0" b="0"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289" cy="11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549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6.3 Em caso de comprovação de Mestrado e Doutorado,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referentes aos critérios “A” e “B”, será contabilizado apenas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título que obtiver maior valor unitário;</w:t>
      </w:r>
    </w:p>
    <w:p w14:paraId="051D306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6.4 O candidato deverá apresentar documento comprobatório do tempo de serviço em Atividade profissional ou atividades que contabilizem pontuação conforme ao critério “E”,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obrigatoriamente, expresso em meses, até 30/06/2022</w:t>
      </w:r>
    </w:p>
    <w:p w14:paraId="4BD7485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6.5 O tempo de serviço será contabilizado apenas para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declarações com a contagem de tempo em meses.</w:t>
      </w:r>
    </w:p>
    <w:p w14:paraId="1D0033A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6.6 Exercícios profissionais concomitantes não serão contabilizados de forma conjunta, sendo o tempo destes contabilizado de forma única, sem qualquer tipo de somatória.</w:t>
      </w:r>
    </w:p>
    <w:p w14:paraId="2BC9C6D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6.7 Após a pontuação, nos termos ora estabelecidos, 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inscritos serão classificados em ordem decrescente.</w:t>
      </w:r>
    </w:p>
    <w:p w14:paraId="76DECD2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6.8 Para desempatar serão utilizados, pela ordem, os seguintes critérios:</w:t>
      </w:r>
    </w:p>
    <w:p w14:paraId="5C71F65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a. Maior número em experiência comprovada em atividades correspondente ao cargo e relacionadas ao ensino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profissional de ensino médio; conforme critério E de pontuação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item 8.2</w:t>
      </w:r>
    </w:p>
    <w:p w14:paraId="1B051E7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b. Maior ponto em Licenciatura ou Programa Especial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Formação Pedagógica; conforme critério D de pontuação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item 8.2</w:t>
      </w:r>
    </w:p>
    <w:p w14:paraId="2E6F469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c. Maior ponto em Curso Superior completo correspondente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ao cargo; conforme critério C de pontuação do item 8.2</w:t>
      </w:r>
    </w:p>
    <w:p w14:paraId="7DF352D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d. Maior Idade;</w:t>
      </w:r>
    </w:p>
    <w:p w14:paraId="7ABDC8F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e. Por ordem de inscrição.</w:t>
      </w:r>
    </w:p>
    <w:p w14:paraId="3D669AEC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DD46574" w14:textId="138DAE5B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 xml:space="preserve">7. DO </w:t>
      </w:r>
      <w:proofErr w:type="gramStart"/>
      <w:r w:rsidRPr="00121CF0">
        <w:rPr>
          <w:rFonts w:ascii="Arial" w:hAnsi="Arial" w:cs="Arial"/>
          <w:b/>
          <w:bCs/>
        </w:rPr>
        <w:t>RESULTADO FINAL</w:t>
      </w:r>
      <w:proofErr w:type="gramEnd"/>
    </w:p>
    <w:p w14:paraId="3845015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7.1 Os candidatos serão classificados individualmente em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ordem decrescente de pontuação.</w:t>
      </w:r>
    </w:p>
    <w:p w14:paraId="4A5207A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7.2 A listagem da classificação prévia dos inscritos deferidos será apresentada em sitio eletrônico da Fundação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Paulistana em </w:t>
      </w:r>
      <w:hyperlink r:id="rId8" w:history="1">
        <w:r w:rsidRPr="00442E90">
          <w:rPr>
            <w:rStyle w:val="Hyperlink"/>
            <w:rFonts w:ascii="Arial" w:hAnsi="Arial" w:cs="Arial"/>
          </w:rPr>
          <w:t>http://bit.ly/EditalFundacao</w:t>
        </w:r>
      </w:hyperlink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 ou </w:t>
      </w:r>
      <w:hyperlink r:id="rId9" w:history="1">
        <w:r w:rsidRPr="00442E90">
          <w:rPr>
            <w:rStyle w:val="Hyperlink"/>
            <w:rFonts w:ascii="Arial" w:hAnsi="Arial" w:cs="Arial"/>
          </w:rPr>
          <w:t>https://www.prefeitura.sp.gov.br/cidade/secretarias/desenvolvimento/fundacao_paulistana/</w:t>
        </w:r>
      </w:hyperlink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 em Diário Oficial da Cidade de São Paulo,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conforme cronograma deste edital, assegurado o direto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candidato à interposição de recurso.</w:t>
      </w:r>
    </w:p>
    <w:p w14:paraId="47FD6F3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7.3 Os resultados dos recursos interpostos e a classificação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final dos candidatos inscritos serão apresentadas em sitio eletrônico da Fundação Paulistana em </w:t>
      </w:r>
      <w:hyperlink r:id="rId10" w:history="1">
        <w:r w:rsidRPr="00442E90">
          <w:rPr>
            <w:rStyle w:val="Hyperlink"/>
            <w:rFonts w:ascii="Arial" w:hAnsi="Arial" w:cs="Arial"/>
          </w:rPr>
          <w:t>http://bit.ly/EditalFundacao</w:t>
        </w:r>
      </w:hyperlink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ou </w:t>
      </w:r>
      <w:hyperlink r:id="rId11" w:history="1">
        <w:r w:rsidRPr="00442E90">
          <w:rPr>
            <w:rStyle w:val="Hyperlink"/>
            <w:rFonts w:ascii="Arial" w:hAnsi="Arial" w:cs="Arial"/>
          </w:rPr>
          <w:t>https://www.prefeitura.sp.gov.br/cidade/secretarias/desenvolvimento/fundacao_paulistana/</w:t>
        </w:r>
      </w:hyperlink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 em Diário Oficial da Cidade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São Paulo, conforme cronograma deste edital.</w:t>
      </w:r>
    </w:p>
    <w:p w14:paraId="60A02BA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7.4 Serão publicados os nomes, e a ordem de classificação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dos candidatos que tiveram suas inscrições deferidas, não sendo em nenhum momento divulgadas as inscrições indeferidas.</w:t>
      </w:r>
    </w:p>
    <w:p w14:paraId="7BB798F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7.5 Não havendo recurso ou resolvido este, o procedimento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será submetido à autoridade competente, para homologação.</w:t>
      </w:r>
    </w:p>
    <w:p w14:paraId="4D74C3E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7.5.1 A homologação do procedimento não obriga a Administração Pública a efetivar qualquer contratação.</w:t>
      </w:r>
    </w:p>
    <w:p w14:paraId="138D46E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7.5.2 A homologação deverá ser publicada no Diário Oficial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Cidade de São Paulo e no site oficial da Fundação Paulistana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Educação, Tecnologia e Cultura.</w:t>
      </w:r>
    </w:p>
    <w:p w14:paraId="7D207472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2DE68DD3" w14:textId="24521C9D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>8. DO RECURSO</w:t>
      </w:r>
    </w:p>
    <w:p w14:paraId="00DB931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8.1 O prazo para interposição de recurso será de 1 dia útil,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contado do primeiro dia útil subsequente à data da publicação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oficial no Diário da Cidade de São Paulo, do resultado parcial.</w:t>
      </w:r>
    </w:p>
    <w:p w14:paraId="02A5F4F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8.2 Havendo interposição de recurso, devidamente instruído e fundamentado, à Comissão de Avaliação da Fundação Paulistana de Educação, Tecnologia e Cultura terá o prazo de 2 dias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úteis para rever e deliberar sua decisão, devendo ser publicado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o </w:t>
      </w:r>
      <w:proofErr w:type="gramStart"/>
      <w:r w:rsidRPr="00686E1C">
        <w:rPr>
          <w:rFonts w:ascii="Arial" w:hAnsi="Arial" w:cs="Arial"/>
        </w:rPr>
        <w:t>resultado final</w:t>
      </w:r>
      <w:proofErr w:type="gramEnd"/>
      <w:r w:rsidRPr="00686E1C">
        <w:rPr>
          <w:rFonts w:ascii="Arial" w:hAnsi="Arial" w:cs="Arial"/>
        </w:rPr>
        <w:t xml:space="preserve"> no Diário Oficial da Cidade.</w:t>
      </w:r>
    </w:p>
    <w:p w14:paraId="33B2FF3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8.3 Para recorrer o candidato deverá fazer a solicitação via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e-mail </w:t>
      </w:r>
      <w:hyperlink r:id="rId12" w:history="1">
        <w:r w:rsidRPr="00442E90">
          <w:rPr>
            <w:rStyle w:val="Hyperlink"/>
            <w:rFonts w:ascii="Arial" w:hAnsi="Arial" w:cs="Arial"/>
          </w:rPr>
          <w:t>fundacaorecurso@prefeitura.sp.gov.br</w:t>
        </w:r>
      </w:hyperlink>
      <w:r>
        <w:rPr>
          <w:rFonts w:ascii="Arial" w:hAnsi="Arial" w:cs="Arial"/>
        </w:rPr>
        <w:t xml:space="preserve"> </w:t>
      </w:r>
    </w:p>
    <w:p w14:paraId="74F4FC3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8.4 Poderão ser interpostos recursos relativamente à classificação prévia;</w:t>
      </w:r>
    </w:p>
    <w:p w14:paraId="757D7DE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8.5 No caso do recurso interposto dentro das especificações, esse poderá, eventualmente, alterar a nota/classificação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obtida pelo candidato para uma nota/classificação superior ou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inferior, ou ainda poderá ocorrer a desclassificação do candidato que não obtiver a nota mínima exigida para habilitação.</w:t>
      </w:r>
    </w:p>
    <w:p w14:paraId="6A53B89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8.6 A decisão do deferimento ou do indeferimento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recursos será publicada no Diário Oficial da Cidade- DOC e sítio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eletrônico da Fundação Paulistana.</w:t>
      </w:r>
    </w:p>
    <w:p w14:paraId="28DD898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8.7 Somente serão considerados os recursos interpostos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dentro do prazo estipulado neste Edital, não sendo aceito, portanto, recursos interpostos em prazo destinado a evento diverso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daquele em andamento.</w:t>
      </w:r>
    </w:p>
    <w:p w14:paraId="55F269A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8.8 O recurso interposto fora da forma e dos prazos estipulados neste edital não será conhecido, bem como não será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conhecido aquele que não apresentar fundamentação e embasamento ou aquele que não atender às instruções constantes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no presente Edital.</w:t>
      </w:r>
    </w:p>
    <w:p w14:paraId="4FCCAC9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8.9 Não será aceito e conhecido recurso interposto pelos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Correios ou por meio de fax, ou por qualquer outro meio além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previsto neste Edital.</w:t>
      </w:r>
    </w:p>
    <w:p w14:paraId="7A063D8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8.10 A Comissão de Avaliação constitui última instância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para os recursos, sendo soberana em suas decisões, razão pela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qual não caberão recursos adicionais.</w:t>
      </w:r>
    </w:p>
    <w:p w14:paraId="5C72421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 11 Não será aceito pedido de revisão de recurso e/ou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recurso de recurso.</w:t>
      </w:r>
    </w:p>
    <w:p w14:paraId="265F8B6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8.12 A interposição de recurso não obsta o regular andamento do cronograma deste Chamamento Público.</w:t>
      </w:r>
    </w:p>
    <w:p w14:paraId="3A730C9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8.13 O candidato que não interpuser recurso no respectivo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prazo mencionado neste Edital será responsável pelas consequências advindas de sua omissão.</w:t>
      </w:r>
    </w:p>
    <w:p w14:paraId="29D9B065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AB5C19B" w14:textId="61202935" w:rsidR="00FF367C" w:rsidRPr="00121CF0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21CF0">
        <w:rPr>
          <w:rFonts w:ascii="Arial" w:hAnsi="Arial" w:cs="Arial"/>
          <w:b/>
          <w:bCs/>
        </w:rPr>
        <w:t>9. DA CONVOCAÇÃO PARA A CONTRATAÇÃO</w:t>
      </w:r>
    </w:p>
    <w:p w14:paraId="59D15A9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9.1 As contratações serão fundamentadas no artigo 1º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Lei Municipal nº 13.278/02 combinado com o artigo 25, caput,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Lei Federal nº 8666/1993 e realizadas nos termos da referida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legislação e demais normas estabelecidas, de acordo com 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condições descritas neste Edital e seus Anexos, observadas 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linhas gerais traçadas pelo parecer da Procuradoria Geral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Município ementado sob o número 10.178.</w:t>
      </w:r>
    </w:p>
    <w:p w14:paraId="4F8CE8F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9.2 As contratações se darão pelo período de 12 (doze)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meses a contar do recebimento das respectivas Ordens de Início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dos trabalhos ou da data de assinatura do contrato, a depender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conveniência da Administração Pública.</w:t>
      </w:r>
    </w:p>
    <w:p w14:paraId="6BD1EF3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9.3 O candidato cadastrado e classificado nos termos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presente edital fica cientificado de que será convocado conforme Cronograma previsto, para providências de contratação,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por e-mail fornecido na ficha de inscrição e, em caso de não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resposta, por meio do Diário Oficial da Cidade de São Paulo.</w:t>
      </w:r>
    </w:p>
    <w:p w14:paraId="6FD4217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9.3.1 Os candidatos convocados por meio de Diário Oficial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terão o prazo de até 01 (um) dia útil após a publicação para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manifestação de interesse na contratação.</w:t>
      </w:r>
    </w:p>
    <w:p w14:paraId="3814F3D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9.4 Os candidatos convocados terão o prazo de até 03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(três) dias úteis após a manifestação de interesse na contratação para apresentar os documentos relacionados e exigidos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neste Edital e subscrever o Contrato nos moldes da minuta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integra o presente como Anexo IV, sob pena de não assinatura</w:t>
      </w:r>
      <w:r>
        <w:rPr>
          <w:rFonts w:ascii="Arial" w:hAnsi="Arial" w:cs="Arial"/>
        </w:rPr>
        <w:t xml:space="preserve"> </w:t>
      </w:r>
      <w:proofErr w:type="gramStart"/>
      <w:r w:rsidRPr="00686E1C">
        <w:rPr>
          <w:rFonts w:ascii="Arial" w:hAnsi="Arial" w:cs="Arial"/>
        </w:rPr>
        <w:t>do mesmo</w:t>
      </w:r>
      <w:proofErr w:type="gramEnd"/>
      <w:r w:rsidRPr="00686E1C">
        <w:rPr>
          <w:rFonts w:ascii="Arial" w:hAnsi="Arial" w:cs="Arial"/>
        </w:rPr>
        <w:t>.</w:t>
      </w:r>
    </w:p>
    <w:p w14:paraId="16DBC46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9.5 O prazo para formalização do contrato poderá ser prorrogado 01 (uma) vez, por igual período, desde que solicitado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por escrito, durante seu transcurso e ocorra motivo justificado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aceito pela Administração Pública.</w:t>
      </w:r>
    </w:p>
    <w:p w14:paraId="080A142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9.6 Na falta de documentação ou na hipótese de desistência do (a) interessado (a) no prazo de vigência estabelecido,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será convocado (a) outro selecionado (a), obedecendo à ordem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classificação e aos critérios estabelecidos.</w:t>
      </w:r>
    </w:p>
    <w:p w14:paraId="05B33419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9.7 Não poderão ser contratados aqueles que tiverem pendências no Cadastro Informativo Municipal – CADIN aprovado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pela Lei nº. 14.094 de 06 de dezembro de 2005, e regulamentado pelo Decreto nº. 47.096 de 21 de março de 2006.</w:t>
      </w:r>
    </w:p>
    <w:p w14:paraId="46E24B1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9.8 Os credenciados(as) convocados(as) que, por qualquer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motivo, não forem contratados(as), serão recolocados no final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lista de classificação, podendo ser reconvocados posteriormente.</w:t>
      </w:r>
    </w:p>
    <w:p w14:paraId="7267B16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9.9 Para cada contratação será autuado processo administrativo próprio, apartado daquele que tratou do credenciamento.</w:t>
      </w:r>
    </w:p>
    <w:p w14:paraId="7BC32F47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0F0DCCE2" w14:textId="1F50D9E0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t>10 DA CONTRATAÇÃO</w:t>
      </w:r>
    </w:p>
    <w:p w14:paraId="1F79B55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10.1 Os convocados, deverão entregar para fins de contratação os seguintes documentos originais ou cópia autenticadas:</w:t>
      </w:r>
    </w:p>
    <w:p w14:paraId="1B2FCAF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a. Fotocópia legível da carteira de identidade ou do Registro Nacional de Estrangeiro ou outro documento de identificação civil válido em todo o território nacional para todos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os fins legais;</w:t>
      </w:r>
    </w:p>
    <w:p w14:paraId="138B1EB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b. Fotocópia legível do registro no cadastro de pessoa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física (CPF) ou de outro documento oficial que o identifique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(ex.: CNH);</w:t>
      </w:r>
    </w:p>
    <w:p w14:paraId="5B25D49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c. Comprovante de situação cadastral do CPF, que pode ser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obtido no site da Receita Federal, disponível no link: </w:t>
      </w:r>
      <w:hyperlink r:id="rId13" w:history="1">
        <w:r w:rsidRPr="00442E90">
          <w:rPr>
            <w:rStyle w:val="Hyperlink"/>
            <w:rFonts w:ascii="Arial" w:hAnsi="Arial" w:cs="Arial"/>
          </w:rPr>
          <w:t>https://servicos.receita.fazenda.gov.br/Servicos/CPF/ConsultaSituacao/ConsultaPublica.asp</w:t>
        </w:r>
      </w:hyperlink>
      <w:r w:rsidRPr="00686E1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5590EE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d. FDC – Ficha de Dados Cadastrais – PMSP, disponível no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link: </w:t>
      </w:r>
      <w:hyperlink r:id="rId14" w:history="1">
        <w:r w:rsidRPr="00442E90">
          <w:rPr>
            <w:rStyle w:val="Hyperlink"/>
            <w:rFonts w:ascii="Arial" w:hAnsi="Arial" w:cs="Arial"/>
          </w:rPr>
          <w:t>https://www.prefeitura.sp.gov.br/cidade/secretarias/fazenda/servicos/ccm/index.php?p=2373</w:t>
        </w:r>
      </w:hyperlink>
      <w:r>
        <w:rPr>
          <w:rFonts w:ascii="Arial" w:hAnsi="Arial" w:cs="Arial"/>
        </w:rPr>
        <w:t xml:space="preserve"> </w:t>
      </w:r>
    </w:p>
    <w:p w14:paraId="549D854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e. Comprovante de regularidade perante a Fazenda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Município de São Paulo mediante Certidão Negativa de Débitos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de Tributos Mobiliários, que pode ser obtida no link: </w:t>
      </w:r>
      <w:hyperlink r:id="rId15" w:history="1">
        <w:r w:rsidRPr="00442E90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</w:t>
      </w:r>
    </w:p>
    <w:p w14:paraId="3A0F4BC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f. Fotocópia legível de documento oficial que contenha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número do NIT/PIS/PASESP;</w:t>
      </w:r>
    </w:p>
    <w:p w14:paraId="77DA568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g. Comprovante de não inscrição no Cadastro de Inadimplentes Municipal - CADIN, por meio do link: </w:t>
      </w:r>
      <w:hyperlink r:id="rId16" w:history="1">
        <w:r w:rsidRPr="00442E90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0E37297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h. Certidão Negativa de Débitos Trabalhistas, por meio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link: </w:t>
      </w:r>
      <w:hyperlink r:id="rId17" w:history="1">
        <w:r w:rsidRPr="00442E90">
          <w:rPr>
            <w:rStyle w:val="Hyperlink"/>
            <w:rFonts w:ascii="Arial" w:hAnsi="Arial" w:cs="Arial"/>
          </w:rPr>
          <w:t>http://www.tst.jus.br/certidao</w:t>
        </w:r>
      </w:hyperlink>
      <w:r>
        <w:rPr>
          <w:rFonts w:ascii="Arial" w:hAnsi="Arial" w:cs="Arial"/>
        </w:rPr>
        <w:t xml:space="preserve"> </w:t>
      </w:r>
    </w:p>
    <w:p w14:paraId="753F077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i. Certidão Negativa de Débitos Relativos a Créditos Tributários Federais e a Dívida Ativa da União, por meio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link: </w:t>
      </w:r>
      <w:hyperlink r:id="rId18" w:history="1">
        <w:r w:rsidRPr="00442E90">
          <w:rPr>
            <w:rStyle w:val="Hyperlink"/>
            <w:rFonts w:ascii="Arial" w:hAnsi="Arial" w:cs="Arial"/>
          </w:rPr>
          <w:t>http://servicos.receita.fazenda.gov.br/Servicos/certidao/CNDConjuntaInter/InformaNICertidao.asp?tipo=2</w:t>
        </w:r>
      </w:hyperlink>
      <w:r>
        <w:rPr>
          <w:rFonts w:ascii="Arial" w:hAnsi="Arial" w:cs="Arial"/>
        </w:rPr>
        <w:t xml:space="preserve"> </w:t>
      </w:r>
    </w:p>
    <w:p w14:paraId="0E0E010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j. Comprovante de conta corrente com titularidade do(a)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contratado(a), no Banco do Brasil (Ex.: cópia de contrato bancário, fotocópia do cartão magnético).</w:t>
      </w:r>
    </w:p>
    <w:p w14:paraId="4A4B18C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k. Cartão de Vacina COVID – comprovante de esquema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vacinal.</w:t>
      </w:r>
    </w:p>
    <w:p w14:paraId="3E0267F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10.2 Todos os documentos apresentados em cópia, caso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não autenticados por Tabelião competente, deverão estar acompanhados pelos respectivos documentos originais para conferência e devolução.</w:t>
      </w:r>
    </w:p>
    <w:p w14:paraId="7D5AD76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10.3 Os documentos que tenham prazo de validade estabelecida deverão ser apresentados dentro da respectiva validade.</w:t>
      </w:r>
    </w:p>
    <w:p w14:paraId="21075DF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10.4 O candidato que, na data de contratação, não reunir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os requisitos e documentos exigidos por este edital, perderá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direito de contratação.</w:t>
      </w:r>
    </w:p>
    <w:p w14:paraId="32ADBA9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10.5 Nos casos em que os profissionais estejam cursando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Programa Especial de Formação Pedagógica (Resolução CNE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02/97), poderão ser contratados se tiverem matriculados até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ato da inscrição.</w:t>
      </w:r>
    </w:p>
    <w:p w14:paraId="4DDCA44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10.6 A vigência do termo de contrato, terá o prazo de 12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(doze) meses; não prorrogável.</w:t>
      </w:r>
    </w:p>
    <w:p w14:paraId="2496F4B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10.7 Após assinatura de Termo de Contrato, o contratado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disporá a participar de horas remuneradas de treinamento, dentre outras atividades, necessários para o exercício da função.</w:t>
      </w:r>
    </w:p>
    <w:p w14:paraId="4A6A17C4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4E36B771" w14:textId="09F9ACE2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t>11. DOS VALORES E DOTAÇÃO</w:t>
      </w:r>
    </w:p>
    <w:p w14:paraId="2428554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11.1 Cada Instrutor receberá o valor de R$ 55,00 (cinquenta e cinco reais) por hora de atividade realizada, totalizando no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máximo 20 (vinte) horas por semana.</w:t>
      </w:r>
    </w:p>
    <w:p w14:paraId="3A5C357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11.2 O valor indicado para cada instrutor(a) é bruto, sujeito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aos descontos de IR e INSS previstos em lei, e abrange todos 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custos e despesas direta e indiretamente envolvidos, não sendo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devido qualquer outro valor ao contratado, seja a que título for.</w:t>
      </w:r>
    </w:p>
    <w:p w14:paraId="7E7D258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 xml:space="preserve">11.3 No caso </w:t>
      </w:r>
      <w:proofErr w:type="gramStart"/>
      <w:r w:rsidRPr="00686E1C">
        <w:rPr>
          <w:rFonts w:ascii="Arial" w:hAnsi="Arial" w:cs="Arial"/>
        </w:rPr>
        <w:t>do</w:t>
      </w:r>
      <w:proofErr w:type="gramEnd"/>
      <w:r w:rsidRPr="00686E1C">
        <w:rPr>
          <w:rFonts w:ascii="Arial" w:hAnsi="Arial" w:cs="Arial"/>
        </w:rPr>
        <w:t xml:space="preserve"> instrutor já contribuir com INSS poderá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fornecer, no momento de contratação, a Declaração de Retenção de INSS e comprovante da retenção.</w:t>
      </w:r>
    </w:p>
    <w:p w14:paraId="22155E1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11.4 Os recursos necessários onerarão a Fonte 05, dotação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orçamentária 80.10.12.363.3019.2416.33903600.05 (pessoa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física) e 80.10.12.363.3019.2416.33904700.05 (INSS Patronal)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orçamento vigente, dotação apropriada no exercício vindouro, se o caso.</w:t>
      </w:r>
    </w:p>
    <w:p w14:paraId="28C7A57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11.5 A Fundação Paulistana de Educação, Tecnologia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Cultura não se responsabilizará em hipótese alguma pelos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materiais e recursos que não estiverem previamente disponibilizados para realização das atividades com fins ao cumprimento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contrato.</w:t>
      </w:r>
    </w:p>
    <w:p w14:paraId="29F3BB35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E525AB5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C20B0DA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288D16F1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0E22E161" w14:textId="0D2D93D5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lastRenderedPageBreak/>
        <w:t>12. DO PAGAMENTO</w:t>
      </w:r>
    </w:p>
    <w:p w14:paraId="6B2D0D5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12.1 O pagamento do(a) instrutor (a) será efetuado mensalmente em até 30 (trinta) dias corridos, contados a partir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recebimento, pelo fiscal, da documentação que comprova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execução dos serviços.</w:t>
      </w:r>
    </w:p>
    <w:p w14:paraId="3A65D14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12.2 Para pagamento na data supracitada, o(a) instrutor(a)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deverá entregar a documentação necessária, inclusive a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comprove a execução dos serviços realizados, até 05 (cinco)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dias úteis após a finalização mensal das atividades.</w:t>
      </w:r>
    </w:p>
    <w:p w14:paraId="6F1A17E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12.3 Ao final de cada atividade mensal realizada, os(as)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instrutores(as) deverão entregar ao fiscal do contrato, para fins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pagamento, os seguintes documentos:</w:t>
      </w:r>
    </w:p>
    <w:p w14:paraId="5714294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a) Relatório/Diário das atividades desenvolvidas;</w:t>
      </w:r>
    </w:p>
    <w:p w14:paraId="3B8138E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b) Folha de Frequência do instrutor.</w:t>
      </w:r>
    </w:p>
    <w:p w14:paraId="6771C0A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c) Certidões vigentes: FDC (Ficha de Dados Cadastrais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PMSP); </w:t>
      </w:r>
      <w:proofErr w:type="gramStart"/>
      <w:r w:rsidRPr="00686E1C">
        <w:rPr>
          <w:rFonts w:ascii="Arial" w:hAnsi="Arial" w:cs="Arial"/>
        </w:rPr>
        <w:t>Comprovante</w:t>
      </w:r>
      <w:proofErr w:type="gramEnd"/>
      <w:r w:rsidRPr="00686E1C">
        <w:rPr>
          <w:rFonts w:ascii="Arial" w:hAnsi="Arial" w:cs="Arial"/>
        </w:rPr>
        <w:t xml:space="preserve"> de regularidade perante a Fazenda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Município de São Paulo mediante Certidão Negativa de Débitos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Tributos Mobiliários; Comprovante de não inscrição no CADIN (Cadastro de Inadimplentes Municipal); Certidão Negativa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Débitos Trabalhistas e Certidão Negativa de Débitos Relativos a Créditos Tributários Federais e a Dívida Ativa da União</w:t>
      </w:r>
    </w:p>
    <w:p w14:paraId="11F8975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12.4 Caso ocorra a necessidade de providências complementares por parte do(a) contratado(a), a fluência do prazo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pagamento será interrompida, reiniciando-se a contagem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partir da data em que estas forem cumpridas.</w:t>
      </w:r>
    </w:p>
    <w:p w14:paraId="08D3BCA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12.5 Os(as) instrutores(as) que forem contratados(as) deverão ser titulares de conta bancária própria e única (conta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corrente), no BANCO DO BRASIL, para recebimento dos valores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decorrentes da execução do contrato, em obediência ao Decreto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Municipal nº 51.197/2010.</w:t>
      </w:r>
    </w:p>
    <w:p w14:paraId="3DFA164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12.6 Será aplicada compensação financeira, nos termos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Portaria SF nº 05/2012, quando houver atraso no pagamento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dos valores devidos, por culpa exclusiva da Administração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Pública, observada a necessidade de se apurar a responsabilidade do servidor que deu causa ao atraso no pagamento, nos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termos legais.</w:t>
      </w:r>
    </w:p>
    <w:p w14:paraId="3E35B56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12.6.1 Para fins de cálculo da compensação financeira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que trata o item acima, o valor do principal devido será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reajustado utilizando-se o índice oficial de remuneração básica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caderneta de poupança e de juros simples no mesmo percentual de juros incidentes sobre a caderneta de poupança para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fins de compensação da mora (TR + 0,5% “pro- rata tempore”),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observando-se, para tanto, o período correspondente à data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prevista para o pagamento e aquela data em que o pagamento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efetivamente ocorreu.</w:t>
      </w:r>
    </w:p>
    <w:p w14:paraId="2D7D03D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12.6.2 O pagamento da compensação financeira dependerá de requerimento a ser formalizado pelo(a) contratado(a).</w:t>
      </w:r>
    </w:p>
    <w:p w14:paraId="300822C6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12.7 Os pagamentos obedecerão ao disposto nas Portarias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Secretaria de Fazenda, em vigor, notadamente a Portaria SF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nº 170/2020, atual Secretaria da Fazenda, ficando ressalvada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qualquer alteração quanto às normas referentes a pagamentos,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em face da superveniência de normas federais ou municipais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sobre a matéria.</w:t>
      </w:r>
    </w:p>
    <w:p w14:paraId="432AC21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12.8 Quaisquer pagamentos não isentarão o(a)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contratado(a) das responsabilidades contratuais nem implicarão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em aceitação dos serviços.</w:t>
      </w:r>
    </w:p>
    <w:p w14:paraId="25FC23E5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A650D73" w14:textId="47B5D6BE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t>13. DAS PENALIDADES</w:t>
      </w:r>
    </w:p>
    <w:p w14:paraId="71C1E2D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13.1 São aplicáveis as sanções previstas no capítulo IV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Lei Federal nº 8.666/93 e demais normas pertinentes, devendo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 observados os procedimentos contidos no Capítulo X,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Decreto Municipal nº 44.279/03.</w:t>
      </w:r>
    </w:p>
    <w:p w14:paraId="3628722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13.2 As penalidades só deixarão de ser aplicadas nas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seguintes hipóteses:</w:t>
      </w:r>
    </w:p>
    <w:p w14:paraId="48B01B6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13.2.1 Comprovação, anexada aos autos, da ocorrência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força maior impeditiva do cumprimento da obrigação e/ou,</w:t>
      </w:r>
    </w:p>
    <w:p w14:paraId="27184B6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13.2.2 Manifestação da unidade requisitante, informando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que o ocorrido derivou de fatos imputáveis à Administração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Pública.</w:t>
      </w:r>
    </w:p>
    <w:p w14:paraId="6A12B55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13.3 Ocorrendo recusa injustificada na celebração do contrato, o(a) contratado(a) estará sujeito(a) à penalidade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multa correspondente a 20% (vinte por cento) do valor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contratação.</w:t>
      </w:r>
    </w:p>
    <w:p w14:paraId="6AC2D60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13.4 Ocorrendo inexecução da atividade contratada ou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execução em desacordo com a descrição contida na proposta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apresentada para o credenciamento, o(a) contratado(a) estará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sujeito à penalidade de multa correspondente a 20% (vinte por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cento) do valor do serviço em relação ao qual se deu a inexecução ou execução inadequada.</w:t>
      </w:r>
    </w:p>
    <w:p w14:paraId="4F993F6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 Caberá ainda a penalidade de multa, nas seguintes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hipóteses e percentuais:</w:t>
      </w:r>
    </w:p>
    <w:p w14:paraId="4521439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13.5.1. Em caso de atraso superior a 15 (quinze) minutos,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o(a) contratado(a) estará sujeito à penalidade de multa no valor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correspondente a 1% (um por cento) do valor da hora-aula,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para cada 5 (cinco) minutos de atraso, até o máximo de 20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(vinte) minutos. Ultrapassado tal limite, será considerada </w:t>
      </w:r>
      <w:proofErr w:type="spellStart"/>
      <w:r w:rsidRPr="00686E1C">
        <w:rPr>
          <w:rFonts w:ascii="Arial" w:hAnsi="Arial" w:cs="Arial"/>
        </w:rPr>
        <w:t>inexecutada</w:t>
      </w:r>
      <w:proofErr w:type="spellEnd"/>
      <w:r w:rsidRPr="00686E1C">
        <w:rPr>
          <w:rFonts w:ascii="Arial" w:hAnsi="Arial" w:cs="Arial"/>
        </w:rPr>
        <w:t xml:space="preserve"> a ação proposta.</w:t>
      </w:r>
    </w:p>
    <w:p w14:paraId="282B633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13.5.2 Para cada falta injustificada ou recusa em desempenhar as atividades da função: multa de 05% (cinco por cento)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sobre o valor mensal. O limite é de 01 (uma) falta injustificada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durante todo o período da contratação, sob pena de rescisão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contratual por inexecução parcial e incidência de multa prevista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acima. O limite de recusas será de 01 (uma) por mês.</w:t>
      </w:r>
    </w:p>
    <w:p w14:paraId="2389B03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13.5.3 As faltas justificadas, que não sejam por motivo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força maior (doença, morte em família, </w:t>
      </w:r>
      <w:proofErr w:type="gramStart"/>
      <w:r w:rsidRPr="00686E1C">
        <w:rPr>
          <w:rFonts w:ascii="Arial" w:hAnsi="Arial" w:cs="Arial"/>
        </w:rPr>
        <w:t>gravidez, etc.</w:t>
      </w:r>
      <w:proofErr w:type="gramEnd"/>
      <w:r w:rsidRPr="00686E1C">
        <w:rPr>
          <w:rFonts w:ascii="Arial" w:hAnsi="Arial" w:cs="Arial"/>
        </w:rPr>
        <w:t>), devidamente comprovada, serão limitadas a 2 (duas) durante todo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período da contratação, sob pena de inexecução parcial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incidência de multa prevista acima.</w:t>
      </w:r>
    </w:p>
    <w:p w14:paraId="7438E34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13.5.4 As faltas justificadas, assim como as de motivo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força maior, não ensejam a aplicação de penalidade ao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contratado, mas deverão ser repostas em conformidade com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orientação do Fiscal do Contrato, para que não haja desconto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destas no cálculo do pagamento devido.</w:t>
      </w:r>
    </w:p>
    <w:p w14:paraId="4574CDD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13.5.6 Pela inexecução parcial será aplicada a penalidade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de multa de 20% (vinte por cento) do valor da parcela </w:t>
      </w:r>
      <w:proofErr w:type="spellStart"/>
      <w:r w:rsidRPr="00686E1C">
        <w:rPr>
          <w:rFonts w:ascii="Arial" w:hAnsi="Arial" w:cs="Arial"/>
        </w:rPr>
        <w:t>inexecutada</w:t>
      </w:r>
      <w:proofErr w:type="spellEnd"/>
      <w:r w:rsidRPr="00686E1C">
        <w:rPr>
          <w:rFonts w:ascii="Arial" w:hAnsi="Arial" w:cs="Arial"/>
        </w:rPr>
        <w:t>.</w:t>
      </w:r>
    </w:p>
    <w:p w14:paraId="2D09E5C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13.5.7 Havendo mais de 50% (cinquenta por cento) das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atividades programadas </w:t>
      </w:r>
      <w:proofErr w:type="spellStart"/>
      <w:r w:rsidRPr="00686E1C">
        <w:rPr>
          <w:rFonts w:ascii="Arial" w:hAnsi="Arial" w:cs="Arial"/>
        </w:rPr>
        <w:t>inexecutadas</w:t>
      </w:r>
      <w:proofErr w:type="spellEnd"/>
      <w:r w:rsidRPr="00686E1C">
        <w:rPr>
          <w:rFonts w:ascii="Arial" w:hAnsi="Arial" w:cs="Arial"/>
        </w:rPr>
        <w:t>, a Coordenadoria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Ensino, Pesquisa e Cultura – CEPC avaliará a conveniência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realização das demais ações. Não havendo interesse, o caso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será considerado como inexecução total.</w:t>
      </w:r>
    </w:p>
    <w:p w14:paraId="6FC01AD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13.5.8 Pela inexecução total será aplicada a penalidade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multa de 20% (vinte por cento) do valor total do contrato.</w:t>
      </w:r>
    </w:p>
    <w:p w14:paraId="37D2A25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13.5.9 Multa de 20% (vinte por cento) sobre o valor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Nota de Empenho na hipótese de rescisão unilateral, por culpa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contratado.</w:t>
      </w:r>
    </w:p>
    <w:p w14:paraId="26ABB82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13.6 As penalidades referidas de multas serão aplicadas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rege a matéria.</w:t>
      </w:r>
    </w:p>
    <w:p w14:paraId="24C49F5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13.7 As penalidades são independentes e a aplicação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uma não exclui as demais.</w:t>
      </w:r>
    </w:p>
    <w:p w14:paraId="26227B8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13.8 O procedimento a ser observado para aplicação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Decreto Municipal nº 44.279/03, bem assim o estabelecido na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contraditório e a ampla defesa.</w:t>
      </w:r>
    </w:p>
    <w:p w14:paraId="13EA454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13.9 Das decisões de aplicação de penalidades, caberá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recurso nos termos do artigo 109 da Lei Federal nº 8.666/93,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observados os prazos nele fixados, que deverá ser dirigido à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Contratante – Fundação Paulistana de Educação, Tecnologia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 Cultura - e protocolizado nos dias úteis, das 08:00 às 14:00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horas, na Avenida São João, 473, 6º andar, São Paulo – SP, após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recolhimento em agência bancária dos emolumentos devidos.</w:t>
      </w:r>
    </w:p>
    <w:p w14:paraId="1D70C76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13.9.1 Serão conhecidos recursos enviados pelo correio,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e-mail, ou qualquer outro meio de comunicação, se dentro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prazo previsto em lei, a peça inicial original não tiver sido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protocolizada.</w:t>
      </w:r>
    </w:p>
    <w:p w14:paraId="0A9F8C7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13.10 Caso a CONTRATANTE releve justificadamente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aplicação da multa ou de qualquer outra penalidade, essa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tolerância não poderá ser considerada como modificadora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qualquer condição contratual, permanecendo em vigor todas 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condições deste contrato e do Edital que o precedeu.</w:t>
      </w:r>
    </w:p>
    <w:p w14:paraId="25DDAD3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13.11 O prazo para pagamento das multas será de 30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(trinta) dias corridos a contar da decisão final. A critério 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Administração Pública e em sendo possível o valor devido será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descontado da importância que o (a) mesmo (a) tenha a receber. Não havendo pagamento, o valor será inscrito como dívida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ativa, sujeitando-se ao processo executivo.</w:t>
      </w:r>
    </w:p>
    <w:p w14:paraId="10F103A0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444A0E76" w14:textId="54F9DF1B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lastRenderedPageBreak/>
        <w:t>14 DA RESCISÃO CONTRATUAL</w:t>
      </w:r>
    </w:p>
    <w:p w14:paraId="6819A0A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 Dar-se-á rescisão do contrato, independentemente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notificação ou interpelação judicial:</w:t>
      </w:r>
    </w:p>
    <w:p w14:paraId="3A35141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14.1.1 Unilateralmente, pela Administração Pública, quando:</w:t>
      </w:r>
    </w:p>
    <w:p w14:paraId="214F8B26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14.1.1.1 Houver inadimplência de cláusulas contratuais;</w:t>
      </w:r>
    </w:p>
    <w:p w14:paraId="0399E26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14.1.1.2 Ficar evidenciada a incapacidade técnica ou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inidoneidade do Contratado;</w:t>
      </w:r>
    </w:p>
    <w:p w14:paraId="418F931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14.1.1.3 Ocorrer atraso injustificado na execução 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serviços, a juízo da Coordenadoria de Ensino, Pesquisa e Cultura - CEPC.</w:t>
      </w:r>
    </w:p>
    <w:p w14:paraId="3C099A24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14.1.1.4 Os serviços forem paralisados sem justa causa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ou prévia comunicação à Coordenadoria de Ensino, Pesquisa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Cultura - CEPC;</w:t>
      </w:r>
    </w:p>
    <w:p w14:paraId="576B1BF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14.1.2. Por determinação judicial;</w:t>
      </w:r>
    </w:p>
    <w:p w14:paraId="431B9D4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14.1.3 A qualquer tempo, por mútuo acordo.</w:t>
      </w:r>
      <w:r>
        <w:rPr>
          <w:rFonts w:ascii="Arial" w:hAnsi="Arial" w:cs="Arial"/>
        </w:rPr>
        <w:t xml:space="preserve"> </w:t>
      </w:r>
    </w:p>
    <w:p w14:paraId="156CA30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14.1.3.1 A rescisão de contrato poderá ser amigável,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critério da Administração Pública, quando o contratado, com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antecedência mínima de 30 (trinta) dias de seu desligamento,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avisar por escrito e justificadamente à Coordenadoria de Ensino, Pesquisa e Cultura – CEPC que pretende deixar o projeto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 oficina.</w:t>
      </w:r>
    </w:p>
    <w:p w14:paraId="03B60F6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14.1.3.2 Nesta situação, o (a) instrutor (a) deverá após 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aviso por escrito supramencionado, executar integralmente 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serviços previstos para os 30 (trinta) dias subsequentes, sob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pena de aplicação de multa por inexecução parcial;</w:t>
      </w:r>
    </w:p>
    <w:p w14:paraId="7A7A3C3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14.2 Por outros motivos previstos em lei, notadamente nos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termos dispostos nos artigos 77 a 80 da Lei Federal 8.666/93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artigo 29 da Lei Municipal nº. 13.278/2002.</w:t>
      </w:r>
    </w:p>
    <w:p w14:paraId="3E65A4C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14.3 Fica vedado o cometimento a terceiros (subcontratação) da execução do (s) serviço (s) objeto (s) do contrato, sob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pena de rescisão.</w:t>
      </w:r>
    </w:p>
    <w:p w14:paraId="5C6E941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14.4 A continuidade da execução dos serviços dependerá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disponibilidade orçamentária para o exercício financeiro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subsequente.</w:t>
      </w:r>
    </w:p>
    <w:p w14:paraId="193452F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14.5 A indisponibilidade de recursos na dotação orçamentária ensejará a automática rescisão contratual.</w:t>
      </w:r>
    </w:p>
    <w:p w14:paraId="075F4C9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14.6 A Administração Pública, além das atividades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planejamento, realizará o acompanhamento e avaliação das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atividades desenvolvidas, no tocante da sua efetividade, comunicando aos (as) instrutores (as) quando houver parecer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desfavorável, devidamente motivado, e buscando a solução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dos eventuais apontamentos. Essa avaliação de atividades será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critério para fins de liberação de pagamento e, se recorrente,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podendo acarretar a rescisão contratual.</w:t>
      </w:r>
    </w:p>
    <w:p w14:paraId="639CADD9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E0ABAB6" w14:textId="0924CB6C" w:rsidR="00FF367C" w:rsidRPr="001607C2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1607C2">
        <w:rPr>
          <w:rFonts w:ascii="Arial" w:hAnsi="Arial" w:cs="Arial"/>
          <w:b/>
          <w:bCs/>
        </w:rPr>
        <w:t>15. DAS DISPOSIÇÕES FINAIS</w:t>
      </w:r>
    </w:p>
    <w:p w14:paraId="2CA9C13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 A inscrição do candidato no processo seletivo implica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conhecimento e a aceitação irrestrita das normas estabelecidas neste edital, não podendo alegar desconhecimento sobre</w:t>
      </w:r>
      <w:r>
        <w:rPr>
          <w:rFonts w:ascii="Arial" w:hAnsi="Arial" w:cs="Arial"/>
        </w:rPr>
        <w:t xml:space="preserve"> </w:t>
      </w:r>
      <w:proofErr w:type="gramStart"/>
      <w:r w:rsidRPr="00686E1C">
        <w:rPr>
          <w:rFonts w:ascii="Arial" w:hAnsi="Arial" w:cs="Arial"/>
        </w:rPr>
        <w:t>as mesmas</w:t>
      </w:r>
      <w:proofErr w:type="gramEnd"/>
      <w:r w:rsidRPr="00686E1C">
        <w:rPr>
          <w:rFonts w:ascii="Arial" w:hAnsi="Arial" w:cs="Arial"/>
        </w:rPr>
        <w:t>.</w:t>
      </w:r>
    </w:p>
    <w:p w14:paraId="07673B5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15.2 A inexatidão ou irregularidade de informações,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ainda que constatadas posteriormente, a burla ou a tentativa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burla a quaisquer das normas definidas neste Edital ou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outras relativas ao Processo Seletivo, aos editais, às Instruções ao Candidato eliminará o(a) candidato(a) do processo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seletivo, declarando-se nulos todos os atos decorrentes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sua inscrição.</w:t>
      </w:r>
      <w:r>
        <w:rPr>
          <w:rFonts w:ascii="Arial" w:hAnsi="Arial" w:cs="Arial"/>
        </w:rPr>
        <w:t xml:space="preserve"> </w:t>
      </w:r>
    </w:p>
    <w:p w14:paraId="1E5D68C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15.3 É de inteira responsabilidade do(a) candidato(a)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acompanhar os resultados e demais publicações referentes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este edital.</w:t>
      </w:r>
    </w:p>
    <w:p w14:paraId="008A70A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15.4 É de inteira responsabilidade do candidato o fornecimento de informações e a atualização de seus endereços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residencial e eletrônico durante o processo de seleção. A Coordenação indicada neste Edital não se responsabiliza por eventuais prejuízos que o candidato possa sofrer em decorrência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informações incorretas ou insuficientes, documentos ilegíveis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ou rasurados, documentos não datados ou não assinados ou,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ainda, por problemas técnicos com equipamentos ou conexão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internet.</w:t>
      </w:r>
    </w:p>
    <w:p w14:paraId="5A101A3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15.5 A classificação do candidato no processo seletivo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não implica em qualquer direito à contratação, a qual ocorrerá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conforme a necessidade da Administração Pública, desde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exista disponibilidade orçamentária, contratação esta que se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dará com estrita observância da ordem classificatória.</w:t>
      </w:r>
    </w:p>
    <w:p w14:paraId="36C9C91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lastRenderedPageBreak/>
        <w:t>15.6 O profissional contratado autoriza a Fundação Paulistana de Educação, Tecnologia e Cultura a utilizar, nas redes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ensino público, sua imagem e voz para fins educacionais, sendo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elas captadas por meio de fotografias, gravações de áudios e/ou filmagens, videoconferências, entrevistas, ou outras ações,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em caráter total, definitivo e gratuito, não podendo reclamar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direitos conexos.</w:t>
      </w:r>
    </w:p>
    <w:p w14:paraId="7634E70C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15.7 A permanência do(a) profissional poderá estar sujeita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à avaliação pedagógica e institucional, a ser realizada pela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equipe gestora, durante período contratual.</w:t>
      </w:r>
    </w:p>
    <w:p w14:paraId="6690BA2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15.8 Ao interesse da Comissão de Avaliação, visando 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eficiência administrativa na realização e contratação dos profissionais, poderá prorrogar as inscrições por novo prazo ou novas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datas, devendo publicizar novo cronograma atualizado.</w:t>
      </w:r>
    </w:p>
    <w:p w14:paraId="59437C9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15.9 Os casos omissos deverão ser resolvidos pela Fundação Paulistana de Educação, Tecnologia e Cultura, ouvidas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as áreas competentes, fundamentados na Lei Municipal nº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13278/02, Lei Federal nº 8666/1993 e demais legislação aplicável.</w:t>
      </w:r>
    </w:p>
    <w:p w14:paraId="0D1036D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15.10 O(a) credenciado(a) será responsável pelo desenvolvimento de suas atividades e pelas informações e conteúdo 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documentos apresentados, assim como pela responsabilidade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pela autoria intelectual da proposta apresentada, excluída qualquer responsabilidade civil ou penal da Fundação Paulistana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Educação, Tecnologia e Cultura.</w:t>
      </w:r>
    </w:p>
    <w:p w14:paraId="42151C4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15.11 O credenciamento realizado e as contratações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dele derivadas não impedem a Administração Pública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realizar outras contratações para atendimento de suas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necessidades, observando-se os requisitos legais específicos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aplicáveis ao caso.</w:t>
      </w:r>
    </w:p>
    <w:p w14:paraId="3EEB2D9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15.12 O credenciamento e/ou a contratação não gera(m)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vínculo trabalhista entre a Fundação Paulistana de Educação,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Tecnologia e Cultura e o credenciado/contratado.</w:t>
      </w:r>
    </w:p>
    <w:p w14:paraId="5F4079C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15.13 As responsabilidades civis, penais, comerciais e outras advindas de utilização de direitos autorais ou patrimoniais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anteriores, contemporâneas ou posteriores à formalização do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contrato cabem exclusivamente aos(as) contratados(as).</w:t>
      </w:r>
    </w:p>
    <w:p w14:paraId="478CC087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15.14 A Fundação Paulistana de Educação, Tecnologia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 Cultura não se responsabilizará, em hipótese alguma,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pelos atos, contratos, ou compromissos assumidos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natureza comercial, financeira, trabalhista ou outra, realizados pelo(a) contratado(a) para fins do cumprimento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do contrato.</w:t>
      </w:r>
    </w:p>
    <w:p w14:paraId="7DC2D0D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15.15 Nenhuma tolerância das partes quanto à falta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cumprimento de quaisquer dos itens do contrato poderá ser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entendida como aceitação, novação ou precedente.</w:t>
      </w:r>
    </w:p>
    <w:p w14:paraId="35D27AC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15.16 Fica ressalvada a possibilidade de alteração das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condições contratuais em face da superveniência de normas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estaduais, federais e municipais disciplinando a matéria.</w:t>
      </w:r>
    </w:p>
    <w:p w14:paraId="66BC363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15.17 Qualquer cidadão é parte legítima para impugnar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presente Edital por irregularidade na aplicação da Lei que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o rege, devendo protocolar pedido até o prazo de 05 (cinco)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dias úteis antes da data prevista para o início da habilitação ao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credenciamento.</w:t>
      </w:r>
    </w:p>
    <w:p w14:paraId="5D79091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15.18 Os pedidos de impugnação deverão ser protocolados na Fundação Paulistana de Educação, Tecnologia 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 xml:space="preserve">Cultura localizada na Galeria </w:t>
      </w:r>
      <w:proofErr w:type="spellStart"/>
      <w:r w:rsidRPr="00686E1C">
        <w:rPr>
          <w:rFonts w:ascii="Arial" w:hAnsi="Arial" w:cs="Arial"/>
        </w:rPr>
        <w:t>Olido</w:t>
      </w:r>
      <w:proofErr w:type="spellEnd"/>
      <w:r w:rsidRPr="00686E1C">
        <w:rPr>
          <w:rFonts w:ascii="Arial" w:hAnsi="Arial" w:cs="Arial"/>
        </w:rPr>
        <w:t>, Avenida São João, 473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- 6º andar Centro – São Paulo das 08h às 14h, de segunda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à sexta-feira.</w:t>
      </w:r>
    </w:p>
    <w:p w14:paraId="075D9B4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15.19 Caberá à Comissão Especial de Credenciamento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julgar e responder à impugnação em até 05 (cinco) dias úteis.</w:t>
      </w:r>
    </w:p>
    <w:p w14:paraId="2D1AE549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15.20 Fica eleito o foro da cidade de São Paulo para dirimir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todas as questões emergentes deste contrato, com renúncia de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qualquer outro, por mais privilegiado que seja.</w:t>
      </w:r>
    </w:p>
    <w:p w14:paraId="2C8BE510" w14:textId="77777777" w:rsidR="00FF367C" w:rsidRDefault="00FF367C" w:rsidP="00FF367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DAE9F9" w14:textId="0CC63FD7" w:rsidR="00FF367C" w:rsidRPr="009E0B6D" w:rsidRDefault="00FF367C" w:rsidP="00FF36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E0B6D">
        <w:rPr>
          <w:rFonts w:ascii="Arial" w:hAnsi="Arial" w:cs="Arial"/>
          <w:sz w:val="18"/>
          <w:szCs w:val="18"/>
        </w:rPr>
        <w:t>São Paulo, 29 de junho de 2022</w:t>
      </w:r>
    </w:p>
    <w:p w14:paraId="184EE81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____________________________________________</w:t>
      </w:r>
    </w:p>
    <w:p w14:paraId="262ADDA0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E0B6D">
        <w:rPr>
          <w:rFonts w:ascii="Arial" w:hAnsi="Arial" w:cs="Arial"/>
          <w:sz w:val="18"/>
          <w:szCs w:val="18"/>
        </w:rPr>
        <w:t xml:space="preserve">Maria Eugenia Ruiz </w:t>
      </w:r>
      <w:proofErr w:type="spellStart"/>
      <w:r w:rsidRPr="009E0B6D">
        <w:rPr>
          <w:rFonts w:ascii="Arial" w:hAnsi="Arial" w:cs="Arial"/>
          <w:sz w:val="18"/>
          <w:szCs w:val="18"/>
        </w:rPr>
        <w:t>Gumiel</w:t>
      </w:r>
      <w:proofErr w:type="spellEnd"/>
    </w:p>
    <w:p w14:paraId="55851518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E0B6D">
        <w:rPr>
          <w:rFonts w:ascii="Arial" w:hAnsi="Arial" w:cs="Arial"/>
          <w:sz w:val="18"/>
          <w:szCs w:val="18"/>
        </w:rPr>
        <w:t>Diretora Geral</w:t>
      </w:r>
    </w:p>
    <w:p w14:paraId="6D872EFB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E0B6D">
        <w:rPr>
          <w:rFonts w:ascii="Arial" w:hAnsi="Arial" w:cs="Arial"/>
          <w:sz w:val="18"/>
          <w:szCs w:val="18"/>
        </w:rPr>
        <w:t>Fundação Paulistana de Educação Tecnologia e Cultura</w:t>
      </w:r>
    </w:p>
    <w:p w14:paraId="4BCCD810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18324C0B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90D7322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1EFB37B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2B6C2CA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6223749" w14:textId="685BB924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lastRenderedPageBreak/>
        <w:t>ANEXO I - DAS MATRIZES CURRICULARES DOS CURSOS</w:t>
      </w:r>
    </w:p>
    <w:p w14:paraId="21DA7A5D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19AFDF2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9E0B6D">
        <w:rPr>
          <w:rFonts w:ascii="Arial" w:hAnsi="Arial" w:cs="Arial"/>
          <w:b/>
          <w:bCs/>
        </w:rPr>
        <w:t>1. O Curso de Qualificação Profissional integrado</w:t>
      </w:r>
      <w:r w:rsidRPr="00686E1C">
        <w:rPr>
          <w:rFonts w:ascii="Arial" w:hAnsi="Arial" w:cs="Arial"/>
        </w:rPr>
        <w:t>, será ofertado no período noturno e subdivididos nas seguintes unidades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de percursos:</w:t>
      </w:r>
    </w:p>
    <w:p w14:paraId="0B0FFFAF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E0B6D">
        <w:rPr>
          <w:rFonts w:ascii="Arial" w:hAnsi="Arial" w:cs="Arial"/>
          <w:b/>
          <w:bCs/>
          <w:i/>
          <w:iCs/>
        </w:rPr>
        <w:t>a. Unidades de percurso do curso de Qualificação Profissional em Assistente de Desenvolvimento de Aplicativos Computacionais</w:t>
      </w:r>
    </w:p>
    <w:p w14:paraId="7FD0985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(Módulo I – anual) (Módulo II – anual)</w:t>
      </w:r>
    </w:p>
    <w:p w14:paraId="0072260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(1) Lógica de programação, (1) Técnica de Banco de Dados,</w:t>
      </w:r>
    </w:p>
    <w:p w14:paraId="362A2A05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(2) Qualidade de Software, (2) Treinamento e Linguagem C,</w:t>
      </w:r>
    </w:p>
    <w:p w14:paraId="0A9ADA3D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(3) Web Designer; (3) Programação orientada a Objetos,</w:t>
      </w:r>
    </w:p>
    <w:p w14:paraId="71B2FB9F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(4) Técnica de programação para internet;</w:t>
      </w:r>
    </w:p>
    <w:p w14:paraId="7A6BFC1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9E0B6D">
        <w:rPr>
          <w:rFonts w:ascii="Arial" w:hAnsi="Arial" w:cs="Arial"/>
          <w:b/>
          <w:bCs/>
        </w:rPr>
        <w:t>2. O Curso de formação técnica profissional integrada ao</w:t>
      </w:r>
      <w:r>
        <w:rPr>
          <w:rFonts w:ascii="Arial" w:hAnsi="Arial" w:cs="Arial"/>
          <w:b/>
          <w:bCs/>
        </w:rPr>
        <w:t xml:space="preserve"> </w:t>
      </w:r>
      <w:r w:rsidRPr="009E0B6D">
        <w:rPr>
          <w:rFonts w:ascii="Arial" w:hAnsi="Arial" w:cs="Arial"/>
          <w:b/>
          <w:bCs/>
        </w:rPr>
        <w:t>ensino médio</w:t>
      </w:r>
      <w:r w:rsidRPr="00686E1C">
        <w:rPr>
          <w:rFonts w:ascii="Arial" w:hAnsi="Arial" w:cs="Arial"/>
        </w:rPr>
        <w:t>, será ofertado no período diurno e subdivididos</w:t>
      </w:r>
      <w:r>
        <w:rPr>
          <w:rFonts w:ascii="Arial" w:hAnsi="Arial" w:cs="Arial"/>
        </w:rPr>
        <w:t xml:space="preserve"> </w:t>
      </w:r>
      <w:r w:rsidRPr="00686E1C">
        <w:rPr>
          <w:rFonts w:ascii="Arial" w:hAnsi="Arial" w:cs="Arial"/>
        </w:rPr>
        <w:t>nas seguintes unidades de percursos:</w:t>
      </w:r>
    </w:p>
    <w:p w14:paraId="1BB21B61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E0B6D">
        <w:rPr>
          <w:rFonts w:ascii="Arial" w:hAnsi="Arial" w:cs="Arial"/>
          <w:b/>
          <w:bCs/>
          <w:i/>
          <w:iCs/>
        </w:rPr>
        <w:t>a. Unidades de percurso do curso Técnico em Informática</w:t>
      </w:r>
    </w:p>
    <w:p w14:paraId="1AD10DD1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(Módulo I – anual) (Módulo II – anual)</w:t>
      </w:r>
    </w:p>
    <w:p w14:paraId="610BB988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(1) Lógica de Programação, (1) Infraestrutura de rede LAN e WLAN,</w:t>
      </w:r>
    </w:p>
    <w:p w14:paraId="19D96F8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(2) Técnica de Banco de dados, (2) Fundamentos de rede,</w:t>
      </w:r>
    </w:p>
    <w:p w14:paraId="459733DA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(3) Treinamento e linguagem C, (3) Periféricos e dispositivos móveis,</w:t>
      </w:r>
    </w:p>
    <w:p w14:paraId="54AD0E6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(4) Qualidade de Software, (4) Gestão de Sistemas operacionais,</w:t>
      </w:r>
    </w:p>
    <w:p w14:paraId="0E0F82CE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(5) Programação Orientada a Objetos, (5) Gestão da Tecnologia da Informação,</w:t>
      </w:r>
    </w:p>
    <w:p w14:paraId="0419E17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(6) Técnica de Programação para Internet; (6) Estrutura de Dados,</w:t>
      </w:r>
    </w:p>
    <w:p w14:paraId="6FEA8643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(7) Empreendedorismo e inovação,</w:t>
      </w:r>
    </w:p>
    <w:p w14:paraId="132DACD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(8) Ética e Segurança digital,</w:t>
      </w:r>
    </w:p>
    <w:p w14:paraId="5A4D126B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(9) Responsabilidade ambiental,</w:t>
      </w:r>
    </w:p>
    <w:p w14:paraId="59C869F0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(10) Programação Orientada a objetos II,</w:t>
      </w:r>
    </w:p>
    <w:p w14:paraId="7894F892" w14:textId="77777777" w:rsidR="00FF367C" w:rsidRPr="00686E1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(11) Servidores e serviços de redes,</w:t>
      </w:r>
    </w:p>
    <w:p w14:paraId="0610F7D2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686E1C">
        <w:rPr>
          <w:rFonts w:ascii="Arial" w:hAnsi="Arial" w:cs="Arial"/>
        </w:rPr>
        <w:t>(12) Montagem e manutenção de computadores;</w:t>
      </w:r>
    </w:p>
    <w:p w14:paraId="53FFF3A7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</w:p>
    <w:p w14:paraId="1D3328A2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0AE323" wp14:editId="3BB86C1D">
            <wp:extent cx="5879805" cy="8107004"/>
            <wp:effectExtent l="0" t="0" r="6985" b="889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386" cy="81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95F5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</w:p>
    <w:p w14:paraId="50EAA1FB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D38D849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4E66D77A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0147C04F" w14:textId="5A654C12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lastRenderedPageBreak/>
        <w:t>ANEXO III- CRONOGRAMA</w:t>
      </w:r>
    </w:p>
    <w:p w14:paraId="7B2425D4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38A9442E" w14:textId="34CC274F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O presente edital ocorrerá de acordo com cronograma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previsto abaixo:</w:t>
      </w:r>
    </w:p>
    <w:p w14:paraId="170CCDC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</w:p>
    <w:p w14:paraId="50A97C5E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i/>
          <w:iCs/>
        </w:rPr>
      </w:pPr>
      <w:r w:rsidRPr="009E0B6D">
        <w:rPr>
          <w:rFonts w:ascii="Arial" w:hAnsi="Arial" w:cs="Arial"/>
          <w:i/>
          <w:iCs/>
        </w:rPr>
        <w:t xml:space="preserve">Ação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E0B6D">
        <w:rPr>
          <w:rFonts w:ascii="Arial" w:hAnsi="Arial" w:cs="Arial"/>
          <w:i/>
          <w:iCs/>
        </w:rPr>
        <w:t>Data estimada 2022</w:t>
      </w:r>
    </w:p>
    <w:p w14:paraId="1114F76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Inscrições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8/07</w:t>
      </w:r>
    </w:p>
    <w:p w14:paraId="6C64927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Análise das inscrições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11 e 12/07</w:t>
      </w:r>
    </w:p>
    <w:p w14:paraId="6953F43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Divulgação do resultado parcial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13/07</w:t>
      </w:r>
    </w:p>
    <w:p w14:paraId="54CBB32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14/07</w:t>
      </w:r>
    </w:p>
    <w:p w14:paraId="25A581B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Análise dos recursos (se houver)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15/07</w:t>
      </w:r>
    </w:p>
    <w:p w14:paraId="596F18E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proofErr w:type="gramStart"/>
      <w:r w:rsidRPr="00F36D60">
        <w:rPr>
          <w:rFonts w:ascii="Arial" w:hAnsi="Arial" w:cs="Arial"/>
        </w:rPr>
        <w:t>Resultado final</w:t>
      </w:r>
      <w:proofErr w:type="gramEnd"/>
      <w:r w:rsidRPr="00F36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16/07</w:t>
      </w:r>
    </w:p>
    <w:p w14:paraId="161C6A89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Entrega de documentos e assinatura do Termo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Contrato </w:t>
      </w:r>
    </w:p>
    <w:p w14:paraId="5B2FB7D9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mediante convocação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18 a 22/07</w:t>
      </w:r>
    </w:p>
    <w:p w14:paraId="50ACF4D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Início das atividades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D60">
        <w:rPr>
          <w:rFonts w:ascii="Arial" w:hAnsi="Arial" w:cs="Arial"/>
        </w:rPr>
        <w:t>A partir de 25/07</w:t>
      </w:r>
    </w:p>
    <w:p w14:paraId="285BB258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163ADE37" w14:textId="60D5AFFC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ANEXO IV – MINUTA DE CONTRATO</w:t>
      </w:r>
    </w:p>
    <w:p w14:paraId="00CD4479" w14:textId="7777777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B6B973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TERMO DE CONTRATO nº</w:t>
      </w:r>
    </w:p>
    <w:p w14:paraId="1995959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PROCESSO ADMINISTRATIVO n° XX</w:t>
      </w:r>
    </w:p>
    <w:p w14:paraId="1A979B2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ORIGEM: EDITAL DE CREDENCIAMENTO Nº XX</w:t>
      </w:r>
    </w:p>
    <w:p w14:paraId="45278826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CONTRATANTE: Fundação Paulistana de Educação, Tecnologia e Cultura</w:t>
      </w:r>
    </w:p>
    <w:p w14:paraId="189EEC0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CONTRATADO(a):_______________________________</w:t>
      </w:r>
    </w:p>
    <w:p w14:paraId="23D09FC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OBJETO: ___________________________________________________</w:t>
      </w:r>
    </w:p>
    <w:p w14:paraId="158F799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VALOR:</w:t>
      </w:r>
    </w:p>
    <w:p w14:paraId="3C37F12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DOTAÇÃO Fonte 05, dotação orçamentária 80.10.12.363.3019.2416.33903600.05 (pessoa física) e 80.10.12.363.3019.2416.33904700.05. (INSS Patronal)</w:t>
      </w:r>
    </w:p>
    <w:p w14:paraId="492ACBC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NOTA DE EMPENHO Nº______________________________________</w:t>
      </w:r>
    </w:p>
    <w:p w14:paraId="09D8084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Aos.................. dias do mês de............. .....do ano de dois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mil e ......., nesta Capital, na Avenida São João, 473, 6º andar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– República – São Paulo/SP, a FUNDAÇÃO PAULISTANA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EDUCAÇÃO, TECNOLOGIA E CULTURA neste ato representada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pela Diretora Geral, _____________________________________________________________, doravante designada simplesmente CONTRATANTE e o(a) Sr.(a) ___________________________________________________________________ domiciliado na______________________________________________________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nº _____CEP _____________, portador do R.G. nº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_________________________e inscrito no CPF/MF sob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n.º______________, doravante designado(a) simplesmente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CONTRATADO, devidamente credenciado no Edital de Credenciamento nº20/2021 nos termos da autorização contida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no despacho de fls. ....... publicado no DOC de / /2020,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processo administrativo citado na epígrafe, têm entre si, justo</w:t>
      </w:r>
    </w:p>
    <w:p w14:paraId="3FC3539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e acordado, o presente contrato, que se regerá pela Lei Federal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nº 8.666/93 e Lei Municipal 13.278/2002, regulamentada pelo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Decreto 44.279/2003 e, demais legislação pertinente, aplicáveis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à execução do contrato e especialmente aos casos omissos,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na conformidade das condições e cláusulas que seguem:</w:t>
      </w:r>
    </w:p>
    <w:p w14:paraId="6E3C7C4D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436B2EC9" w14:textId="5DC874FA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DO OBJETO</w:t>
      </w:r>
    </w:p>
    <w:p w14:paraId="01EEA7D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1.1 O presente tem por objeto a contratação, com fundamento no artigo 1º da Lei Municipal nº 13.278/02 combinado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com o artigo 25, caput, da Lei Federal nº 8666/1993, do contratado (a) acima qualificado para prestar serviços para a Fundação Paulistana de Educação, Tecnologia e Cultura.</w:t>
      </w:r>
    </w:p>
    <w:p w14:paraId="3BA8CBC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1.2 O instrutor deverá prestar serviços para a Fundação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Paulistana de Educação, Tecnologia e Cultura, para execução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 itinerário de Formação Técnica e Profissional integrado ao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Novo Ensino Médio, ampliando e diversificando as oportunidades educacionais aos estudantes e apoiando a melhoria </w:t>
      </w:r>
      <w:r w:rsidRPr="00F36D60">
        <w:rPr>
          <w:rFonts w:ascii="Arial" w:hAnsi="Arial" w:cs="Arial"/>
        </w:rPr>
        <w:lastRenderedPageBreak/>
        <w:t>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qualidade do ensino médio público e o protagonismo juvenil,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por meio do incremento da formação técnica de nível médio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qualificação profissional.</w:t>
      </w:r>
    </w:p>
    <w:p w14:paraId="4E49E7B3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59D61E3" w14:textId="2179875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DO PRAZO DE VIGÊNCIA E DA EXECUÇÃO</w:t>
      </w:r>
    </w:p>
    <w:p w14:paraId="11C129D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2.1 A vigência do presente contrato é de 12 (doze) meses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com data de início a contar de ____/_____/___. A extinção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 contrato se dará a partir do cumprimento deste período ou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execução integral do emprenho, o que se der primeiro.</w:t>
      </w:r>
    </w:p>
    <w:p w14:paraId="3A6EF7E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2.2 As atividades serão desenvolvidas conforme as diretrizes definidas nas atividades de planejamento pedagógico e 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cronogramas estabelecidos no Edital de Credenciamento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precedeu o presente e dele faz parte integrante.</w:t>
      </w:r>
    </w:p>
    <w:p w14:paraId="4E29D1E7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2.3 O contrato poderá ser prorrogado, conforme art. 57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Lei Federal 8.666/93.</w:t>
      </w:r>
    </w:p>
    <w:p w14:paraId="3F37B439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35667B76" w14:textId="044AA8BB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DOS VALORES E DOTAÇÃO</w:t>
      </w:r>
    </w:p>
    <w:p w14:paraId="379B30F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3.1 O valor estimado do presente Contrato é de R$ </w:t>
      </w:r>
      <w:proofErr w:type="spellStart"/>
      <w:r w:rsidRPr="00F36D60">
        <w:rPr>
          <w:rFonts w:ascii="Arial" w:hAnsi="Arial" w:cs="Arial"/>
        </w:rPr>
        <w:t>xx</w:t>
      </w:r>
      <w:proofErr w:type="spellEnd"/>
      <w:r w:rsidRPr="00F36D60">
        <w:rPr>
          <w:rFonts w:ascii="Arial" w:hAnsi="Arial" w:cs="Arial"/>
        </w:rPr>
        <w:t xml:space="preserve"> (</w:t>
      </w:r>
      <w:proofErr w:type="spellStart"/>
      <w:r w:rsidRPr="00F36D60">
        <w:rPr>
          <w:rFonts w:ascii="Arial" w:hAnsi="Arial" w:cs="Arial"/>
        </w:rPr>
        <w:t>xx</w:t>
      </w:r>
      <w:proofErr w:type="spellEnd"/>
      <w:r w:rsidRPr="00F36D6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considerado que o (a) Contratado(a) receberá o valor de R$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55,00 (cinquenta e cinco reais), por hora de atividade realizada,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totalizando até 20 (vinte) horas por semana.</w:t>
      </w:r>
    </w:p>
    <w:p w14:paraId="57B2381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3.2 O valor indicado é bruto, sujeito aos impostos previstos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em lei e abrange todos os custos e despesas direta e indiretamente envolvidas, não sendo devido qualquer outro valor ao(a)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contratado(a), seja a que título for.</w:t>
      </w:r>
    </w:p>
    <w:p w14:paraId="6B1DB0D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 xml:space="preserve">3.3 No caso </w:t>
      </w:r>
      <w:proofErr w:type="gramStart"/>
      <w:r w:rsidRPr="00F36D60">
        <w:rPr>
          <w:rFonts w:ascii="Arial" w:hAnsi="Arial" w:cs="Arial"/>
        </w:rPr>
        <w:t>do</w:t>
      </w:r>
      <w:proofErr w:type="gramEnd"/>
      <w:r w:rsidRPr="00F36D60">
        <w:rPr>
          <w:rFonts w:ascii="Arial" w:hAnsi="Arial" w:cs="Arial"/>
        </w:rPr>
        <w:t xml:space="preserve"> instrutor já contribuir com INSS deverá fornecer, no momento de contratação, a Declaração de Retenção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INSS e comprovante da retenção.</w:t>
      </w:r>
    </w:p>
    <w:p w14:paraId="6D1587E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3.4 A Fundação Paulistana de Educação, Tecnologia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Cultura não se responsabilizará, em hipótese alguma, pelos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materiais e recursos, além dos oferecidos pela infraestrutura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dos previamente informados, necessários à realização das atividades com fins de cumprimento do contrato.</w:t>
      </w:r>
    </w:p>
    <w:p w14:paraId="6E0AE56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3.5 Os recursos necessários onerarão a Fonte 05, dotação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orçamentária 80.10.12.363.3019.2416.33903600.05 (pessoa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física) e 80.10.12.363.3019.2416.33904700.05 (INSS Patronal)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 orçamento vigente, dotação apropriada no exercício vindouro, se o caso.</w:t>
      </w:r>
    </w:p>
    <w:p w14:paraId="2C54208F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330FADCF" w14:textId="5709C194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DAS OBRIGAÇÕES DO (A) CONTRATADO (A)</w:t>
      </w:r>
    </w:p>
    <w:p w14:paraId="7B8BAEB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4.1 Prestar os serviços especificados no Termo de Credenciamento Profissional;</w:t>
      </w:r>
    </w:p>
    <w:p w14:paraId="38BBB95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4.2 O Contratado assumirá integral responsabilidade pela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boa execução dos serviços, bem como pelo cumprimento dos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elementos constantes do processo administrativo relacionado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ao presente contrato.</w:t>
      </w:r>
    </w:p>
    <w:p w14:paraId="14C2247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4.3 O Contratado se compromete a disponibilizar à Contratante, de acordo com as necessidades deste, a quantidade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integral de horas de serviço a serem executadas;</w:t>
      </w:r>
    </w:p>
    <w:p w14:paraId="76FC8A6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4.4 Na execução dos serviços, objeto do Termo de Credenciamento, o Contratado deverá observar a legislação vigente;</w:t>
      </w:r>
    </w:p>
    <w:p w14:paraId="515616E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4.5 Na execução do objeto deste contrato, o Contratado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deverá, ademais das especificações contidas no Edital:</w:t>
      </w:r>
    </w:p>
    <w:p w14:paraId="6EB8E65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Executar com zelo e dedicação as atribuições inerentes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ao objeto do contrato, por sua conta e risco, sob sua total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responsabilidade;</w:t>
      </w:r>
    </w:p>
    <w:p w14:paraId="46699CA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Observar as normas legais e regulamentares;</w:t>
      </w:r>
    </w:p>
    <w:p w14:paraId="5CAC897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Levar ao conhecimento da Contratante as irregularidades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que tiver ciência em razão da execução deste contrato;</w:t>
      </w:r>
    </w:p>
    <w:p w14:paraId="6222744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Zelar pela economia do material e pela conservação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patrimônio público colocado à sua disposição para execução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objeto deste contrato;</w:t>
      </w:r>
    </w:p>
    <w:p w14:paraId="5ED447D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Manter conduta compatível com a moralidade administrativa;</w:t>
      </w:r>
    </w:p>
    <w:p w14:paraId="10D436A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Tratar com humanidade e respeito toda e qualquer pessoa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com quem mantiver contato em decorrência da execução deste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contrato;</w:t>
      </w:r>
    </w:p>
    <w:p w14:paraId="3842809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delegar a terceiros as atribuições que sejam de sua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competência e responsabilidade, em decorrência da execução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deste contrato;</w:t>
      </w:r>
    </w:p>
    <w:p w14:paraId="6A4AD57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lastRenderedPageBreak/>
        <w:t>- Não compelir ou aliciar pessoas com quem se relacione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em razão deste contrato, no sentido de filiação à associação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profissional ou sindical ou a partido político;</w:t>
      </w:r>
    </w:p>
    <w:p w14:paraId="53ED6A6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retirar sem prévia autorização por escrito da Contratante qualquer documento ou objeto que não seja de sua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propriedade, do local onde executa o objeto deste contrato;</w:t>
      </w:r>
    </w:p>
    <w:p w14:paraId="56173E7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opor resistência injustificada à execução dos serviços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objeto deste contrato;</w:t>
      </w:r>
    </w:p>
    <w:p w14:paraId="54C447A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praticar comércio de compra e venda de bens e/ou serviços no recinto do local onde executa o objeto deste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contrato;</w:t>
      </w:r>
    </w:p>
    <w:p w14:paraId="08FDA52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se valer do presente contrato para lograr proveito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pessoal ou de outrem, em detrimento da dignidade da Administração Pública;</w:t>
      </w:r>
    </w:p>
    <w:p w14:paraId="05B516E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utilizar recursos humanos ou materiais do local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onde for executar os serviços, objeto deste contrato, colocados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à sua disposição em razão deste, para serviços ou atividades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particulares;</w:t>
      </w:r>
    </w:p>
    <w:p w14:paraId="0F3C073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exercer quaisquer atividades incompatíveis à execução do presente contrato;</w:t>
      </w:r>
    </w:p>
    <w:p w14:paraId="0CEE83E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aceitar ou prometer aceitar propinas ou presentes,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qualquer tipo ou valor, bem como empréstimos pessoais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ou vantagens de qualquer espécie, em razão da execução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presente contrato;</w:t>
      </w:r>
    </w:p>
    <w:p w14:paraId="35471F7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proceder de forma desidiosa, assim entendida a falta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ao dever de diligência na execução deste contrato;</w:t>
      </w:r>
    </w:p>
    <w:p w14:paraId="048EFD5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Não praticar durante a execução deste contrato, ofensa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física ou verbal, a qualquer pessoa;</w:t>
      </w:r>
    </w:p>
    <w:p w14:paraId="7C989AC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Assegurar a qualidade do trabalho desenvolvido;</w:t>
      </w:r>
    </w:p>
    <w:p w14:paraId="0577F29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Sensibilizar os participantes para as atividades;</w:t>
      </w:r>
    </w:p>
    <w:p w14:paraId="65A3047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Desenvolver as atividades elaboradas de acordo com 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diretrizes que serão fixadas no decorrer do processo;</w:t>
      </w:r>
    </w:p>
    <w:p w14:paraId="39EE3E9D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Auxiliar na organização, distribuição e recolhimento dos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materiais, zelando pela integridade destes;</w:t>
      </w:r>
    </w:p>
    <w:p w14:paraId="03E4E58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Zelar e manter o prédio, os equipamentos e o material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consumo em condições de higiene e segurança, de forma 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garantir o desenvolvimento das atividades programadas com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qualidade;</w:t>
      </w:r>
    </w:p>
    <w:p w14:paraId="7F46335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Zelar pelo imóvel e mobiliário municipal, quando for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caso, os quais de- verão ser mantidos em adequadas condições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uso e perfeito funcionamento;</w:t>
      </w:r>
    </w:p>
    <w:p w14:paraId="432DC0B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Auxiliar na divulgação e informação sobre as atividades;</w:t>
      </w:r>
    </w:p>
    <w:p w14:paraId="4D471A66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Ser assíduo e pontual;</w:t>
      </w:r>
    </w:p>
    <w:p w14:paraId="3BCCA6CD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Participar das reuniões de planejamento convocadas pela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Coordenadoria de Ensino, Pesquisa e Cultura - CEPC;</w:t>
      </w:r>
    </w:p>
    <w:p w14:paraId="3527E7F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- Manter durante a vigência deste contrato, em compatibilidade com as obrigações assumidas, todas as condições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qualificação exigidas por ocasião do credenciamento e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contratação.</w:t>
      </w:r>
    </w:p>
    <w:p w14:paraId="56FA618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4.6 Cumprir as obrigações assumidas em contrato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decorram do Edital e seus Anexos, nos prazos avençados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qualidade exigida;</w:t>
      </w:r>
    </w:p>
    <w:p w14:paraId="5E7CEC8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4.7 Apresentar, sempre que solicitado, relatórios de atividades que demonstrem, quantitativa e qualitativamente,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atendimento do objeto;</w:t>
      </w:r>
    </w:p>
    <w:p w14:paraId="56B6637A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98B11D7" w14:textId="3271E6F7" w:rsidR="00FF367C" w:rsidRPr="009E0B6D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9E0B6D">
        <w:rPr>
          <w:rFonts w:ascii="Arial" w:hAnsi="Arial" w:cs="Arial"/>
          <w:b/>
          <w:bCs/>
        </w:rPr>
        <w:t>DAS OBRIGAÇÕES DA CONTRATANTE</w:t>
      </w:r>
    </w:p>
    <w:p w14:paraId="67386FA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5.1 A Contratante se compromete, durante a vigência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presente Contrato, a fornecer ao Contratado todas as condições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necessárias ao perfeito cumprimento do objeto deste.</w:t>
      </w:r>
    </w:p>
    <w:p w14:paraId="7B200799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5.2 Acompanhar e fiscalizar a execução do contrato;</w:t>
      </w:r>
    </w:p>
    <w:p w14:paraId="16D05FB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5.3 A Contratante designará fiscal para acompanhar 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fiel execução do respectivo termo contratual, ficando todo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qualquer pagamento submetido à certificação da perfeita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adequada execução do objeto que trata este contrato, conforme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Decreto Municipal 54.783/2014.</w:t>
      </w:r>
    </w:p>
    <w:p w14:paraId="52F3940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5.4 Rejeitar, no todo ou em parte, os serviços executados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em desacordo com o contrato;</w:t>
      </w:r>
    </w:p>
    <w:p w14:paraId="6582365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5.5 Proceder à solicitação do pagamento do contrato, na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forma e no prazo pactuados;</w:t>
      </w:r>
    </w:p>
    <w:p w14:paraId="4F6AAB99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5.6 Comunicar em tempo hábil à Contratada os serviços 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serem executados;</w:t>
      </w:r>
    </w:p>
    <w:p w14:paraId="4A45F52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5.7 Supervisionar e fiscalizar os procedimentos e acompanhar a execução dos serviços.</w:t>
      </w:r>
    </w:p>
    <w:p w14:paraId="78DBD56D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5.8 A Contratante, além das atividades de planejamento,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realizará o acompanhamento e avaliação das atividades desenvolvidas, também quanto a sua efetividade, comunicando ao (a)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contratado (a) </w:t>
      </w:r>
      <w:r w:rsidRPr="00F36D60">
        <w:rPr>
          <w:rFonts w:ascii="Arial" w:hAnsi="Arial" w:cs="Arial"/>
        </w:rPr>
        <w:lastRenderedPageBreak/>
        <w:t>quando houver parecer desfavorável, inclusive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para fins de liberação de pagamento, com o motivo e período,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buscando a solução dos problemas.</w:t>
      </w:r>
    </w:p>
    <w:p w14:paraId="2497B02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5.9 A Contratante promoverá o recebimento do objeto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contratual na forma especificada no artigo 73, inciso I, da Lei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Federal 8.666/93.</w:t>
      </w:r>
    </w:p>
    <w:p w14:paraId="2EB32051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6A4CD3CD" w14:textId="2E131FAE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t>DA FISCALIZAÇÃO</w:t>
      </w:r>
    </w:p>
    <w:p w14:paraId="20665C4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6.1 Todas as atividades desenvolvidas serão acompanhadas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pelo fiscal designado em regular despacho no processo administrativo afeto à contratação. O fiscal contará com o apoio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Fundação Paulistana de Educação, Tecnologia e Cultura, conforme Decreto Municipal 54.783/2014.</w:t>
      </w:r>
    </w:p>
    <w:p w14:paraId="6FEF030A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11EFE758" w14:textId="28EB8F8E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t>DAS CONDIÇÕES DE PAGAMENTO</w:t>
      </w:r>
    </w:p>
    <w:p w14:paraId="3B8AC7A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7.1 O Contratado, após a realização do trabalho mensal,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deverá encaminhar o faturamento, juntamente com a documentação constante na Portaria SF 170/2020, inclusive a que comprove a execução dos serviços realizados ao fiscal do contrato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para análise visando o ateste.</w:t>
      </w:r>
    </w:p>
    <w:p w14:paraId="561928D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7.1.1 A documentação será recebida provisoriamente pelo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fiscal de contrato, que a analisará em sua integralidade no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prazo de 05 (cinco) dias úteis, podendo solicitar providências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complementares por parte do contratado.</w:t>
      </w:r>
    </w:p>
    <w:p w14:paraId="1E412A5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7.1.2 Caso haja a necessidade de providências complementares por parte do contratado, a fluência do prazo de pagamento será interrompida, reiniciando-se a contagem a partir da data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em que estas forem cumpridas.</w:t>
      </w:r>
    </w:p>
    <w:p w14:paraId="4501D16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7.1.3 O contratado deverá abrir conta bancária própria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única no Banco do Brasil ou em outra instituição financeira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 Administração Pública indicar, para recebimento dos valores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decorrentes da execução do contrato, em obediência ao Decreto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Municipal nº 51.197/2010. Caso já possua conta com estas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especificações, não há a necessidade de nova abertura.</w:t>
      </w:r>
    </w:p>
    <w:p w14:paraId="71CA293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7.2 Será aplicada compensação financeira, nos termos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Portaria SF nº 05/2012, quando houver atraso no pagamento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dos valores devidos, por culpa exclusiva da Administração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Pública, observada a necessidade de se apurar a responsabilidade do servidor que deu causa ao atraso no pagamento, nos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termos legais.</w:t>
      </w:r>
    </w:p>
    <w:p w14:paraId="739B040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7.2.1 Para fins de cálculo da compensação financeira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que trata o item acima, o valor do principal devido será reajustado utilizando-se o índice oficial de remuneração básica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caderneta de poupança e de juros simples no mesmo percentual de juros incidentes sobre a caderneta de poupança para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fins de compensação da mora (TR + 0,5% “</w:t>
      </w:r>
      <w:proofErr w:type="spellStart"/>
      <w:r w:rsidRPr="00F36D60">
        <w:rPr>
          <w:rFonts w:ascii="Arial" w:hAnsi="Arial" w:cs="Arial"/>
        </w:rPr>
        <w:t>pro-rata</w:t>
      </w:r>
      <w:proofErr w:type="spellEnd"/>
      <w:r w:rsidRPr="00F36D60">
        <w:rPr>
          <w:rFonts w:ascii="Arial" w:hAnsi="Arial" w:cs="Arial"/>
        </w:rPr>
        <w:t xml:space="preserve"> tempore”),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observando-se, para tanto o período correspondente à data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prevista para o pagamento e aquela data em que o pagamento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efetivamente ocorreu.</w:t>
      </w:r>
    </w:p>
    <w:p w14:paraId="1CF78366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7.2.1.1 O pagamento da compensação financeira dependerá de requerimento a ser formalizado pelo Contratado.</w:t>
      </w:r>
    </w:p>
    <w:p w14:paraId="5E78B2B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7.3 Os pagamentos obedecerão ao disposto nas Portarias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da Secretaria da Fazenda em vigor, notadamente a Portaria SF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170/2020, ficando ressalvada qualquer alteração quanto às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normas referentes a pagamento, em face da superveniência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normas federais ou municipais sobre a matéria.</w:t>
      </w:r>
    </w:p>
    <w:p w14:paraId="576C644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7.4 Quaisquer pagamentos não isentarão o Contratado das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responsabilidades contratuais nem implicarão em aceitação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dos serviços.</w:t>
      </w:r>
    </w:p>
    <w:p w14:paraId="292318F9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44FDD2B" w14:textId="3F548946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t>DAS PENALIDADES</w:t>
      </w:r>
    </w:p>
    <w:p w14:paraId="36E4B19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 São aplicáveis as sanções previstas no capítulo IV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Lei Federal nº 8.666/93 e demais normas pertinentes, devendo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ser observados os procedimentos contidos no Capítulo X,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Decreto Municipal nº 44.279/03.</w:t>
      </w:r>
    </w:p>
    <w:p w14:paraId="7E7E723A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8.1.1 As penalidades só deixarão de ser aplicadas nas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seguintes hipóteses:</w:t>
      </w:r>
    </w:p>
    <w:p w14:paraId="53F122FD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8.1.1.1 Comprovação, anexada aos autos, da ocorrência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força maior impeditiva do cumprimento da obrigação e/ou,</w:t>
      </w:r>
    </w:p>
    <w:p w14:paraId="64D830E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8.1.1.2 Manifestação do Fiscal, informando que o ocorrido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derivou de fatos imputáveis à Administração Pública.</w:t>
      </w:r>
    </w:p>
    <w:p w14:paraId="54D9FF50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lastRenderedPageBreak/>
        <w:t>8.2 Ocorrendo inexecução da atividade contratada ou, ainda, pela sua execução em desacordo com a descrição contida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na proposta apresentada para o credenciamento, o Contratado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estará sujeito à penalidade de multa correspondente a 20%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(vinte por cento) do valor do serviço em relação ao qual se deu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 inexecução ou execução inadequada.</w:t>
      </w:r>
    </w:p>
    <w:p w14:paraId="4A248CA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8.3 Caberá ainda a penalidade de multa, nas seguintes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hipóteses e percentuais:</w:t>
      </w:r>
    </w:p>
    <w:p w14:paraId="7734044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8.3.1 Em caso de atraso superior a 15 (quinze) minutos,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Contratado estará sujeito à penalidade de multa no valor correspondente a 1% (um por cento) do valor da hora-aula, para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cada 5 (cinco) minutos de atraso, até o máximo de 20 (vinte)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minutos. Ultrapassado tal limite, será considerada </w:t>
      </w:r>
      <w:proofErr w:type="spellStart"/>
      <w:r w:rsidRPr="00F36D60">
        <w:rPr>
          <w:rFonts w:ascii="Arial" w:hAnsi="Arial" w:cs="Arial"/>
        </w:rPr>
        <w:t>inexecutada</w:t>
      </w:r>
      <w:proofErr w:type="spellEnd"/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 ação proposta e aplicada a penalidade prevista no item 8.5.2.</w:t>
      </w:r>
    </w:p>
    <w:p w14:paraId="219436EA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8.4 Para cada falta injustificada ou recusa em ministrar 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oficina: multa de 05% (cinco por cento) sobre o valor mensal,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além do desconto do dia não trabalhado. O limite é de 01 (uma)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falta injustificada durante todo o período da contratação, sob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pena de rescisão contratual por inexecução parcial e incidência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multa prevista acima. O limite de recusas será de 01 (uma)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por mês.</w:t>
      </w:r>
    </w:p>
    <w:p w14:paraId="4E0B67E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8.4.1 As faltas justificadas que não sejam por motivo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força maior (doença, morte em família, </w:t>
      </w:r>
      <w:proofErr w:type="gramStart"/>
      <w:r w:rsidRPr="00F36D60">
        <w:rPr>
          <w:rFonts w:ascii="Arial" w:hAnsi="Arial" w:cs="Arial"/>
        </w:rPr>
        <w:t>gravidez, etc.</w:t>
      </w:r>
      <w:proofErr w:type="gramEnd"/>
      <w:r w:rsidRPr="00F36D60">
        <w:rPr>
          <w:rFonts w:ascii="Arial" w:hAnsi="Arial" w:cs="Arial"/>
        </w:rPr>
        <w:t>), devidamente comprovadas, serão limitadas a 02 (duas) durante todo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 período da contratação, sob pena de inexecução parcial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incidência da multa prevista acima.</w:t>
      </w:r>
    </w:p>
    <w:p w14:paraId="269CF769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8.4.2 As faltas justificadas, assim como as de motivo de força maior, não ensejam a aplicação de penalidade ao contratado,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mas deverão ser repostas com acordo da Direção do respectivo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equipamento, para que não haja desconto </w:t>
      </w:r>
      <w:proofErr w:type="gramStart"/>
      <w:r w:rsidRPr="00F36D60">
        <w:rPr>
          <w:rFonts w:ascii="Arial" w:hAnsi="Arial" w:cs="Arial"/>
        </w:rPr>
        <w:t>das mesmas</w:t>
      </w:r>
      <w:proofErr w:type="gramEnd"/>
      <w:r w:rsidRPr="00F36D60">
        <w:rPr>
          <w:rFonts w:ascii="Arial" w:hAnsi="Arial" w:cs="Arial"/>
        </w:rPr>
        <w:t>, no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cálculo do pagamento devido.</w:t>
      </w:r>
    </w:p>
    <w:p w14:paraId="6ECC345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8.5 Multa de 02% (dois por cento) sobre o valor do serviço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considerado, no caso de demais descumprimentos contratuais.</w:t>
      </w:r>
    </w:p>
    <w:p w14:paraId="2B01969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8.5.1 Pela inexecução parcial será aplicada a penalidade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de multa de 20% (vinte por cento) do valor da parcela </w:t>
      </w:r>
      <w:proofErr w:type="spellStart"/>
      <w:r w:rsidRPr="00F36D60">
        <w:rPr>
          <w:rFonts w:ascii="Arial" w:hAnsi="Arial" w:cs="Arial"/>
        </w:rPr>
        <w:t>inexecutada</w:t>
      </w:r>
      <w:proofErr w:type="spellEnd"/>
      <w:r w:rsidRPr="00F36D60">
        <w:rPr>
          <w:rFonts w:ascii="Arial" w:hAnsi="Arial" w:cs="Arial"/>
        </w:rPr>
        <w:t>.</w:t>
      </w:r>
    </w:p>
    <w:p w14:paraId="76FC2C7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8.5.2 Havendo mais de 50% (cinquenta por cento) das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atividades programadas </w:t>
      </w:r>
      <w:proofErr w:type="spellStart"/>
      <w:r w:rsidRPr="00F36D60">
        <w:rPr>
          <w:rFonts w:ascii="Arial" w:hAnsi="Arial" w:cs="Arial"/>
        </w:rPr>
        <w:t>inexecutadas</w:t>
      </w:r>
      <w:proofErr w:type="spellEnd"/>
      <w:r w:rsidRPr="00F36D60">
        <w:rPr>
          <w:rFonts w:ascii="Arial" w:hAnsi="Arial" w:cs="Arial"/>
        </w:rPr>
        <w:t>, a Coordenadoria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Ensino, Pesquisa e Cultura – CEPC avaliará a conveniência na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realização das demais ações. Não havendo interesse, o caso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será considerado como inexecução total.</w:t>
      </w:r>
    </w:p>
    <w:p w14:paraId="4344031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8.5.3 Pela inexecução total será aplicada a penalidade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multa de 20% (vinte por cento) do valor total do contrato.</w:t>
      </w:r>
    </w:p>
    <w:p w14:paraId="233671A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8.5.4 Multa de 20% (vinte por cento) sobre o valor da Nota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Empenho na hipótese de rescisão unilateral, por culpa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contratado.</w:t>
      </w:r>
    </w:p>
    <w:p w14:paraId="7AB1E7C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8.6 As penalidades referidas de multas serão aplicadas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sem prejuízo das demais sanções previstas na legislação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rege a matéria.</w:t>
      </w:r>
    </w:p>
    <w:p w14:paraId="1615C9A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8.7 As penalidades são independentes e a aplicação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uma não exclui as demais.</w:t>
      </w:r>
    </w:p>
    <w:p w14:paraId="5CE52DE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8.8 O procedimento a ser observado para aplicação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penalidades será aquele previsto no art. 54 e seguintes 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Decreto Municipal nº 44.279/03, bem como o estabelecido na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Lei Federal nº 8666/93 e alterações posteriores, assegurados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contraditório e a ampla defesa.</w:t>
      </w:r>
    </w:p>
    <w:p w14:paraId="5F1FFABF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8.9 Das decisões de aplicação de penalidades caberá recurso nos termos do art. 109 da Lei Federal nº 8.666/93, observados os prazos nele fixados, que deverá ser dirigido à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Contratante, e protocolado nos dias úteis, das 10h00 às 16h00,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na Avenida São João, 473, 6º andar, São Paulo – SP, após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recolhimento em agência bancária dos emolumentos devidos.</w:t>
      </w:r>
    </w:p>
    <w:p w14:paraId="68E351D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8.9.1 Serão conhecidos recursos enviados pelo correio,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e-mail ou qualquer outro meio de comunicação, se, dentro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do prazo previsto em lei, a peça inicial original não tiver sido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protocolada.</w:t>
      </w:r>
    </w:p>
    <w:p w14:paraId="73C6B65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8.10 Caso a Contratante releve justificadamente a aplicação da multa ou de qualquer outra penalidade, essa tolerância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não poderá ser considerada como modificadora de qualquer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condição contratual, permanecendo em vigor todas as condições deste contrato e do Edital que o precedeu.</w:t>
      </w:r>
    </w:p>
    <w:p w14:paraId="294ED5CB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8.11 O prazo para pagamento das multas será de 30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(trinta) dias corridos a contar da decisão final. A critério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Administração Pública e em sendo possível, o valor devido será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 xml:space="preserve">descontado da importância que </w:t>
      </w:r>
      <w:proofErr w:type="gramStart"/>
      <w:r w:rsidRPr="00F36D60">
        <w:rPr>
          <w:rFonts w:ascii="Arial" w:hAnsi="Arial" w:cs="Arial"/>
        </w:rPr>
        <w:t>o mesmo</w:t>
      </w:r>
      <w:proofErr w:type="gramEnd"/>
      <w:r w:rsidRPr="00F36D60">
        <w:rPr>
          <w:rFonts w:ascii="Arial" w:hAnsi="Arial" w:cs="Arial"/>
        </w:rPr>
        <w:t xml:space="preserve"> tenha a receber. Não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havendo pagamento, o valor será inscrito como dívida ativa,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sujeitando-se ao processo executivo.</w:t>
      </w:r>
    </w:p>
    <w:p w14:paraId="0AA57CDD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5D921CB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506C95A7" w14:textId="09B3E808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lastRenderedPageBreak/>
        <w:t>DA RESCISÃO CONTRATUAL</w:t>
      </w:r>
    </w:p>
    <w:p w14:paraId="70B5F76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 Dar-se-á rescisão do contrato, independentemente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notificação ou interpelação judicial:</w:t>
      </w:r>
    </w:p>
    <w:p w14:paraId="0FE09B5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9.1.1 Unilateralmente, pela Administração Pública, quando:</w:t>
      </w:r>
    </w:p>
    <w:p w14:paraId="36B4DEC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9.1.1.1 Houver inadimplência de cláusulas contratuais;</w:t>
      </w:r>
    </w:p>
    <w:p w14:paraId="53D367A3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9.1.1.2 Ficar evidenciada a incapacidade técnica ou a inidoneidade do Contratado;</w:t>
      </w:r>
    </w:p>
    <w:p w14:paraId="703BAEE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9.1.1.3 Ocorrer atraso injustificado na execução dos serviços, a juízo da Coordenadoria de Ensino, Pesquisa e Cultura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- CEPC.</w:t>
      </w:r>
    </w:p>
    <w:p w14:paraId="3CB1DA3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9.1.1.4 Os serviços forem paralisados sem justa causa ou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prévia comunicação à Coordenadoria de Ensino, Pesquisa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Cultura - CEPC;</w:t>
      </w:r>
    </w:p>
    <w:p w14:paraId="0E0C5076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9.1.2. Por determinação judicial;</w:t>
      </w:r>
    </w:p>
    <w:p w14:paraId="09777D5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9.1.3 A qualquer tempo, por mútuo acordo.</w:t>
      </w:r>
    </w:p>
    <w:p w14:paraId="4810F8A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9.1.3.1 A rescisão de contrato poderá ser amigável, 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critério da Administração Pública, quando o contratado, com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antecedência mínima de 30 (trinta) dias de seu desligamento,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avisar por escrito e justificadamente à Coordenadoria de Ensino,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Pesquisa e Cultura – CEPC que pretende deixar o projeto da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oficina.</w:t>
      </w:r>
    </w:p>
    <w:p w14:paraId="4E1F19E5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9.1.3.2 Nesta situação, o (a) instrutor (a) deverá após 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aviso por escrito supramencionado, executar integralmente 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serviços previstos para os 30 (trinta) dias subsequentes, sob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pena de aplicação de multa por inexecução parcial;</w:t>
      </w:r>
    </w:p>
    <w:p w14:paraId="1A31452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9.2 Por outros motivos previstos em lei, notadamente nos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termos dispostos nos artigos 77 a 80 da Lei Federal 8.666/93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artigo 29 da Lei Municipal nº. 13.278/2002.</w:t>
      </w:r>
    </w:p>
    <w:p w14:paraId="6F35BBC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9.3 Fica vedado o cometimento a terceiros (subcontratação) da execução do (s) serviço (s) objeto (s) do contrato, sob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pena de rescisão.</w:t>
      </w:r>
    </w:p>
    <w:p w14:paraId="7B71DBB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9.4 A continuidade da execução dos serviços dependerá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 disponibilidade orçamentária para o exercício financeiro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subsequente.</w:t>
      </w:r>
    </w:p>
    <w:p w14:paraId="5A07099E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9.5 A indisponibilidade de recursos na dotação orçamentária ensejará a automática rescisão contratual.</w:t>
      </w:r>
    </w:p>
    <w:p w14:paraId="5B08E244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9.6 A Administração Pública, além das atividades de planejamento, realizará o acompanhamento e avaliação das atividades desenvolvidas, no tocante da sua efetividade, comunicando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aos (as) instrutores (as) quando houver parecer desfavorável,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devidamente motivado, e buscando a solução dos eventuais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apontamentos. Essa avaliação de atividades será critério para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fins de liberação de pagamento e, se recorrente, podendo acarretar a rescisão contratual.</w:t>
      </w:r>
    </w:p>
    <w:p w14:paraId="3B80D430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EDD2BCF" w14:textId="05F24D01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t>DA ANTICORRUPÇÃO</w:t>
      </w:r>
    </w:p>
    <w:p w14:paraId="05E68DA1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10.1. Para a execução deste contrato, nenhuma das partes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poderá oferecer, dar ou se comprometer a dar a quem quer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seja, ou aceitar ou se comprometer a aceitar de quem quer que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seja, tanto por conta própria quanto por intermédio de outrem,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qualquer pagamento, doação, compensação, vantagens financeiras ou não financeiras ou benefícios de qualquer espécie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que constituam prática ilegal ou de corrupção, seja de forma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direta ou indireta quanto ao objeto deste contrato, ou de outra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forma a ele não relacionada, devendo garantir, ainda, que seus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prepostos e colaboradores ajam da mesma forma.</w:t>
      </w:r>
    </w:p>
    <w:p w14:paraId="6BFF44B6" w14:textId="77777777" w:rsidR="00FF367C" w:rsidRDefault="00FF367C" w:rsidP="00FF367C">
      <w:pPr>
        <w:spacing w:after="0"/>
        <w:jc w:val="both"/>
        <w:rPr>
          <w:rFonts w:ascii="Arial" w:hAnsi="Arial" w:cs="Arial"/>
          <w:b/>
          <w:bCs/>
        </w:rPr>
      </w:pPr>
    </w:p>
    <w:p w14:paraId="78D3FC7A" w14:textId="58591173" w:rsidR="00FF367C" w:rsidRPr="00003A2A" w:rsidRDefault="00FF367C" w:rsidP="00FF367C">
      <w:pPr>
        <w:spacing w:after="0"/>
        <w:jc w:val="both"/>
        <w:rPr>
          <w:rFonts w:ascii="Arial" w:hAnsi="Arial" w:cs="Arial"/>
          <w:b/>
          <w:bCs/>
        </w:rPr>
      </w:pPr>
      <w:r w:rsidRPr="00003A2A">
        <w:rPr>
          <w:rFonts w:ascii="Arial" w:hAnsi="Arial" w:cs="Arial"/>
          <w:b/>
          <w:bCs/>
        </w:rPr>
        <w:t>DAS DISPOSIÇÕES FINAIS</w:t>
      </w:r>
    </w:p>
    <w:p w14:paraId="7789CDDA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11.1 A Fundação Paulistana de Educação, Tecnologia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Cultura não poderá, sob hipótese alguma, utilizar as propostas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inscritas sem a prévia autorização de seu (s) autor (es).</w:t>
      </w:r>
    </w:p>
    <w:p w14:paraId="7CAB160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11.2 Os casos omissos deverão ser resolvidos pela Fundação Paulistana de Educação, Tecnologia e Cultura, ouvidas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as áreas competentes, fundamentados na Lei Municipal nº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13278/02, Lei Federal nº 8666/1993 e demais legislação aplicável.</w:t>
      </w:r>
    </w:p>
    <w:p w14:paraId="4A7847A2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11.3 O credenciamento e/ou a contratação não geram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vínculo trabalhista entre a Fundação Paulistana de Educação,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Tecnologia e Cultura e o credenciado/contratado.</w:t>
      </w:r>
    </w:p>
    <w:p w14:paraId="0360E3E7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lastRenderedPageBreak/>
        <w:t>11.4 As responsabilidades civis, penais, comerciais e outras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advindas da utilização de direitos autorais ou patrimoniais anteriores, contemporâneas, ou posteriores à formalização deste,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cabe exclusivamente ao Contratado.</w:t>
      </w:r>
    </w:p>
    <w:p w14:paraId="3713C46C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11.5 A Fundação Paulistana de Educação, Tecnologia e Cultura não se responsabilizará, em hipótese alguma, pelos atos,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contratos ou compromissos assumidos de natureza comercial,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financeira, trabalhista ou outra, realizados pelo contratado para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fins do cumprimento do presente.</w:t>
      </w:r>
    </w:p>
    <w:p w14:paraId="0C634339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11.6 Integrarão o presente, para todos os fins, o Edital 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seus Anexos e proposta do contratado, independentemente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transcrição.</w:t>
      </w:r>
    </w:p>
    <w:p w14:paraId="571688F8" w14:textId="77777777" w:rsidR="00FF367C" w:rsidRPr="00F36D60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11.7 Nenhuma tolerância das partes quanto à falta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cumprimento de quaisquer dos itens do presente poderá ser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entendida como aceitação, novação ou precedente.</w:t>
      </w:r>
    </w:p>
    <w:p w14:paraId="169172D4" w14:textId="77777777" w:rsidR="00FF367C" w:rsidRDefault="00FF367C" w:rsidP="00FF367C">
      <w:pPr>
        <w:spacing w:after="0"/>
        <w:jc w:val="both"/>
        <w:rPr>
          <w:rFonts w:ascii="Arial" w:hAnsi="Arial" w:cs="Arial"/>
        </w:rPr>
      </w:pPr>
      <w:r w:rsidRPr="00F36D60">
        <w:rPr>
          <w:rFonts w:ascii="Arial" w:hAnsi="Arial" w:cs="Arial"/>
        </w:rPr>
        <w:t>11.8 Fica eleito o foro da cidade de São Paulo para dirimir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todas as questões emergentes deste contrato, com renúncia de</w:t>
      </w:r>
      <w:r>
        <w:rPr>
          <w:rFonts w:ascii="Arial" w:hAnsi="Arial" w:cs="Arial"/>
        </w:rPr>
        <w:t xml:space="preserve"> </w:t>
      </w:r>
      <w:r w:rsidRPr="00F36D60">
        <w:rPr>
          <w:rFonts w:ascii="Arial" w:hAnsi="Arial" w:cs="Arial"/>
        </w:rPr>
        <w:t>qualquer outro, por mais privilegiado que seja.</w:t>
      </w:r>
    </w:p>
    <w:p w14:paraId="41D4D3A1" w14:textId="64EEF599" w:rsidR="00E654FD" w:rsidRDefault="00E654FD" w:rsidP="00FF367C">
      <w:pPr>
        <w:spacing w:after="0"/>
        <w:jc w:val="both"/>
        <w:rPr>
          <w:rFonts w:ascii="Arial" w:hAnsi="Arial" w:cs="Arial"/>
        </w:rPr>
      </w:pPr>
    </w:p>
    <w:p w14:paraId="166DE340" w14:textId="1CC7A1C8" w:rsidR="00E654FD" w:rsidRPr="00E654FD" w:rsidRDefault="00E654FD" w:rsidP="00E654FD">
      <w:pPr>
        <w:spacing w:after="0"/>
        <w:jc w:val="both"/>
        <w:rPr>
          <w:rFonts w:ascii="Arial" w:hAnsi="Arial" w:cs="Arial"/>
        </w:rPr>
      </w:pPr>
    </w:p>
    <w:sectPr w:rsidR="00E654FD" w:rsidRPr="00E654FD" w:rsidSect="00E654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FD"/>
    <w:rsid w:val="00C97145"/>
    <w:rsid w:val="00E654FD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3A3"/>
  <w15:chartTrackingRefBased/>
  <w15:docId w15:val="{0234575A-BEDB-46A6-9D17-BC57EE7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54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ditalFundacao" TargetMode="External"/><Relationship Id="rId13" Type="http://schemas.openxmlformats.org/officeDocument/2006/relationships/hyperlink" Target="https://servicos.receita.fazenda.gov.br/Servicos/CPF/ConsultaSituacao/ConsultaPublica.asp" TargetMode="External"/><Relationship Id="rId18" Type="http://schemas.openxmlformats.org/officeDocument/2006/relationships/hyperlink" Target="http://servicos.receita.fazenda.gov.br/Servicos/certidao/CNDConjuntaInter/InformaNICertidao.asp?tipo=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mailto:fundacaorecurso@prefeitura.sp.gov.br" TargetMode="External"/><Relationship Id="rId17" Type="http://schemas.openxmlformats.org/officeDocument/2006/relationships/hyperlink" Target="http://www.tst.jus.br/certid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3.prefeitura.sp.gov.br/cadin/Pesq_Deb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prefeitura.sp.gov.br/cidade/secretarias/desenvolvimento/fundacao_paulistana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uc.prefeitura.sp.gov.br/certidoes/forms_anonimo/frmConsultaEmissaoCertificado.aspx" TargetMode="External"/><Relationship Id="rId10" Type="http://schemas.openxmlformats.org/officeDocument/2006/relationships/hyperlink" Target="http://bit.ly/EditalFundacao" TargetMode="External"/><Relationship Id="rId19" Type="http://schemas.openxmlformats.org/officeDocument/2006/relationships/image" Target="media/image4.jpg"/><Relationship Id="rId4" Type="http://schemas.openxmlformats.org/officeDocument/2006/relationships/hyperlink" Target="mailto:fundacaopaulistana@prefeitura.sp.gov.br" TargetMode="External"/><Relationship Id="rId9" Type="http://schemas.openxmlformats.org/officeDocument/2006/relationships/hyperlink" Target="https://www.prefeitura.sp.gov.br/cidade/secretarias/desenvolvimento/fundacao_paulistana/" TargetMode="External"/><Relationship Id="rId14" Type="http://schemas.openxmlformats.org/officeDocument/2006/relationships/hyperlink" Target="https://www.prefeitura.sp.gov.br/cidade/secretarias/fazenda/servicos/ccm/index.php?p=23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10086</Words>
  <Characters>54465</Characters>
  <Application>Microsoft Office Word</Application>
  <DocSecurity>0</DocSecurity>
  <Lines>453</Lines>
  <Paragraphs>128</Paragraphs>
  <ScaleCrop>false</ScaleCrop>
  <Company/>
  <LinksUpToDate>false</LinksUpToDate>
  <CharactersWithSpaces>64423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2022-06-29T12:50:00Z</cp:lastPrinted>
  <dcterms:created xsi:type="dcterms:W3CDTF">2022-06-29T13:43:00Z</dcterms:created>
  <dcterms:modified xsi:type="dcterms:W3CDTF">2022-06-29T13:43:00Z</dcterms:modified>
</cp:coreProperties>
</file>