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283A" w14:textId="0A66168E" w:rsidR="007829EB" w:rsidRDefault="007829EB" w:rsidP="007829EB">
      <w:pPr>
        <w:spacing w:after="0"/>
        <w:jc w:val="both"/>
        <w:rPr>
          <w:rFonts w:ascii="Arial" w:hAnsi="Arial" w:cs="Arial"/>
        </w:rPr>
      </w:pPr>
      <w:r>
        <w:rPr>
          <w:rFonts w:ascii="Arial" w:hAnsi="Arial" w:cs="Arial"/>
        </w:rPr>
        <w:t>DOC 04/05/2022 - pp. 20 e 21</w:t>
      </w:r>
    </w:p>
    <w:p w14:paraId="097BF0C0" w14:textId="77777777" w:rsidR="007829EB" w:rsidRDefault="007829EB" w:rsidP="007829EB">
      <w:pPr>
        <w:spacing w:after="0"/>
        <w:jc w:val="both"/>
        <w:rPr>
          <w:rFonts w:ascii="Arial" w:hAnsi="Arial" w:cs="Arial"/>
        </w:rPr>
      </w:pPr>
    </w:p>
    <w:p w14:paraId="52991754" w14:textId="72CF9AD6" w:rsidR="007829EB" w:rsidRDefault="007829EB" w:rsidP="007829EB">
      <w:pPr>
        <w:spacing w:after="0"/>
        <w:jc w:val="both"/>
        <w:rPr>
          <w:rFonts w:ascii="Arial" w:hAnsi="Arial" w:cs="Arial"/>
          <w:b/>
          <w:bCs/>
        </w:rPr>
      </w:pPr>
      <w:r w:rsidRPr="00FA19A5">
        <w:rPr>
          <w:rFonts w:ascii="Arial" w:hAnsi="Arial" w:cs="Arial"/>
          <w:b/>
          <w:bCs/>
        </w:rPr>
        <w:t>PORTARIA IPREM Nº 17 DE 03 DE MAIO DE 2022.</w:t>
      </w:r>
    </w:p>
    <w:p w14:paraId="21740093" w14:textId="77777777" w:rsidR="007829EB" w:rsidRPr="00FA19A5" w:rsidRDefault="007829EB" w:rsidP="007829EB">
      <w:pPr>
        <w:spacing w:after="0"/>
        <w:jc w:val="both"/>
        <w:rPr>
          <w:rFonts w:ascii="Arial" w:hAnsi="Arial" w:cs="Arial"/>
          <w:b/>
          <w:bCs/>
        </w:rPr>
      </w:pPr>
    </w:p>
    <w:p w14:paraId="5620DEAF" w14:textId="7A46D28D" w:rsidR="007829EB" w:rsidRDefault="007829EB" w:rsidP="007829EB">
      <w:pPr>
        <w:spacing w:after="0"/>
        <w:jc w:val="both"/>
        <w:rPr>
          <w:rFonts w:ascii="Arial" w:hAnsi="Arial" w:cs="Arial"/>
          <w:b/>
          <w:bCs/>
          <w:i/>
          <w:iCs/>
        </w:rPr>
      </w:pPr>
      <w:r w:rsidRPr="00FA19A5">
        <w:rPr>
          <w:rFonts w:ascii="Arial" w:hAnsi="Arial" w:cs="Arial"/>
          <w:b/>
          <w:bCs/>
          <w:i/>
          <w:iCs/>
        </w:rPr>
        <w:t>Institui formulário próprio para requerimento de aposentadoria dos servidores públicos municipais submetidos ao Regime Próprio de Previdência Social, previsto na Lei nº 13.973, de 12 de maio de 2005 e alterações posteriores.</w:t>
      </w:r>
    </w:p>
    <w:p w14:paraId="0A08728C" w14:textId="77777777" w:rsidR="007829EB" w:rsidRPr="00FA19A5" w:rsidRDefault="007829EB" w:rsidP="007829EB">
      <w:pPr>
        <w:spacing w:after="0"/>
        <w:jc w:val="both"/>
        <w:rPr>
          <w:rFonts w:ascii="Arial" w:hAnsi="Arial" w:cs="Arial"/>
          <w:b/>
          <w:bCs/>
          <w:i/>
          <w:iCs/>
        </w:rPr>
      </w:pPr>
    </w:p>
    <w:p w14:paraId="460BD25D" w14:textId="011F1A23" w:rsidR="007829EB" w:rsidRDefault="007829EB" w:rsidP="007829EB">
      <w:pPr>
        <w:spacing w:after="0"/>
        <w:jc w:val="both"/>
        <w:rPr>
          <w:rFonts w:ascii="Arial" w:hAnsi="Arial" w:cs="Arial"/>
        </w:rPr>
      </w:pPr>
      <w:r w:rsidRPr="00FA19A5">
        <w:rPr>
          <w:rFonts w:ascii="Arial" w:hAnsi="Arial" w:cs="Arial"/>
        </w:rPr>
        <w:t>A SUPERINTENDENTE DO INSTITUTO DE PREVIDÊNCIA MUNICIPAL DE SÃO PAULO - IPREM, no uso das atribuições que lhe são conferidas por lei, em especial o disposto nos artigos 6º e 23 da Lei nº 13.973/2005, e;</w:t>
      </w:r>
    </w:p>
    <w:p w14:paraId="213A69D0" w14:textId="77777777" w:rsidR="007829EB" w:rsidRPr="00FA19A5" w:rsidRDefault="007829EB" w:rsidP="007829EB">
      <w:pPr>
        <w:spacing w:after="0"/>
        <w:jc w:val="both"/>
        <w:rPr>
          <w:rFonts w:ascii="Arial" w:hAnsi="Arial" w:cs="Arial"/>
        </w:rPr>
      </w:pPr>
    </w:p>
    <w:p w14:paraId="4E921E1D" w14:textId="77777777" w:rsidR="007829EB" w:rsidRPr="00FA19A5" w:rsidRDefault="007829EB" w:rsidP="007829EB">
      <w:pPr>
        <w:spacing w:after="0"/>
        <w:jc w:val="both"/>
        <w:rPr>
          <w:rFonts w:ascii="Arial" w:hAnsi="Arial" w:cs="Arial"/>
        </w:rPr>
      </w:pPr>
      <w:r w:rsidRPr="00FA19A5">
        <w:rPr>
          <w:rFonts w:ascii="Arial" w:hAnsi="Arial" w:cs="Arial"/>
        </w:rPr>
        <w:t>CONSIDERANDO a necessidade de adaptar os pedidos de aposentadoria às normas constitucionais estabelecidas pela Emenda Constitucional nº 103/2019, introduzida neste Município por meio da Emenda e Lei Orgânica Municipal nº 41 de 10 de novembro de 2021 e dos</w:t>
      </w:r>
      <w:r>
        <w:rPr>
          <w:rFonts w:ascii="Arial" w:hAnsi="Arial" w:cs="Arial"/>
        </w:rPr>
        <w:t xml:space="preserve"> </w:t>
      </w:r>
      <w:r w:rsidRPr="00FA19A5">
        <w:rPr>
          <w:rFonts w:ascii="Arial" w:hAnsi="Arial" w:cs="Arial"/>
        </w:rPr>
        <w:t>Decretos Municipais nº 61.150 e nº 61.151, ambos de 18 de março de 2022; e</w:t>
      </w:r>
    </w:p>
    <w:p w14:paraId="569A20B1" w14:textId="58FA13C6" w:rsidR="007829EB" w:rsidRDefault="007829EB" w:rsidP="007829EB">
      <w:pPr>
        <w:spacing w:after="0"/>
        <w:jc w:val="both"/>
        <w:rPr>
          <w:rFonts w:ascii="Arial" w:hAnsi="Arial" w:cs="Arial"/>
        </w:rPr>
      </w:pPr>
      <w:r w:rsidRPr="00FA19A5">
        <w:rPr>
          <w:rFonts w:ascii="Arial" w:hAnsi="Arial" w:cs="Arial"/>
        </w:rPr>
        <w:t>CONSIDERANDO as competências e atribuições constantes do Decreto Municipal nº 60.393, de 22 de julho de 2021;</w:t>
      </w:r>
    </w:p>
    <w:p w14:paraId="0CD575A7" w14:textId="77777777" w:rsidR="007829EB" w:rsidRPr="00FA19A5" w:rsidRDefault="007829EB" w:rsidP="007829EB">
      <w:pPr>
        <w:spacing w:after="0"/>
        <w:jc w:val="both"/>
        <w:rPr>
          <w:rFonts w:ascii="Arial" w:hAnsi="Arial" w:cs="Arial"/>
        </w:rPr>
      </w:pPr>
    </w:p>
    <w:p w14:paraId="71E4FE30" w14:textId="740F33DF" w:rsidR="007829EB" w:rsidRDefault="007829EB" w:rsidP="007829EB">
      <w:pPr>
        <w:spacing w:after="0"/>
        <w:jc w:val="both"/>
        <w:rPr>
          <w:rFonts w:ascii="Arial" w:hAnsi="Arial" w:cs="Arial"/>
        </w:rPr>
      </w:pPr>
      <w:r w:rsidRPr="00FA19A5">
        <w:rPr>
          <w:rFonts w:ascii="Arial" w:hAnsi="Arial" w:cs="Arial"/>
        </w:rPr>
        <w:t>RESOLVE:</w:t>
      </w:r>
    </w:p>
    <w:p w14:paraId="0645F8A9" w14:textId="77777777" w:rsidR="007829EB" w:rsidRPr="00FA19A5" w:rsidRDefault="007829EB" w:rsidP="007829EB">
      <w:pPr>
        <w:spacing w:after="0"/>
        <w:jc w:val="both"/>
        <w:rPr>
          <w:rFonts w:ascii="Arial" w:hAnsi="Arial" w:cs="Arial"/>
        </w:rPr>
      </w:pPr>
    </w:p>
    <w:p w14:paraId="78F87A1C" w14:textId="77777777" w:rsidR="007829EB" w:rsidRPr="00FA19A5" w:rsidRDefault="007829EB" w:rsidP="007829EB">
      <w:pPr>
        <w:spacing w:after="0"/>
        <w:jc w:val="both"/>
        <w:rPr>
          <w:rFonts w:ascii="Arial" w:hAnsi="Arial" w:cs="Arial"/>
        </w:rPr>
      </w:pPr>
      <w:r w:rsidRPr="00FA19A5">
        <w:rPr>
          <w:rFonts w:ascii="Arial" w:hAnsi="Arial" w:cs="Arial"/>
        </w:rPr>
        <w:t>Art. 1º. Instituir o formulário próprio constante do Anexo Único desta portaria, que se destina padronizar os requerimentos de aposentadoria dos servidores públicos municipais submetidos ao Regime Próprio de Previdência Social, criado pela Lei nº 13.973, de 12 de maio de</w:t>
      </w:r>
      <w:r>
        <w:rPr>
          <w:rFonts w:ascii="Arial" w:hAnsi="Arial" w:cs="Arial"/>
        </w:rPr>
        <w:t xml:space="preserve"> </w:t>
      </w:r>
      <w:r w:rsidRPr="00FA19A5">
        <w:rPr>
          <w:rFonts w:ascii="Arial" w:hAnsi="Arial" w:cs="Arial"/>
        </w:rPr>
        <w:t>2005 e suas alterações posteriores.</w:t>
      </w:r>
    </w:p>
    <w:p w14:paraId="6F717BFB" w14:textId="77777777" w:rsidR="007829EB" w:rsidRPr="00FA19A5" w:rsidRDefault="007829EB" w:rsidP="007829EB">
      <w:pPr>
        <w:spacing w:after="0"/>
        <w:jc w:val="both"/>
        <w:rPr>
          <w:rFonts w:ascii="Arial" w:hAnsi="Arial" w:cs="Arial"/>
        </w:rPr>
      </w:pPr>
      <w:r w:rsidRPr="00FA19A5">
        <w:rPr>
          <w:rFonts w:ascii="Arial" w:hAnsi="Arial" w:cs="Arial"/>
        </w:rPr>
        <w:t>§ 1º O requerimento de que trata o caput deste artigo deverá ser utilizado, a partir desta data, para todas as aposentadorias previstas ELOM nº 41/2021 e regulamentos.</w:t>
      </w:r>
    </w:p>
    <w:p w14:paraId="6FAE371B" w14:textId="77777777" w:rsidR="007829EB" w:rsidRPr="00FA19A5" w:rsidRDefault="007829EB" w:rsidP="007829EB">
      <w:pPr>
        <w:spacing w:after="0"/>
        <w:jc w:val="both"/>
        <w:rPr>
          <w:rFonts w:ascii="Arial" w:hAnsi="Arial" w:cs="Arial"/>
        </w:rPr>
      </w:pPr>
      <w:r w:rsidRPr="00FA19A5">
        <w:rPr>
          <w:rFonts w:ascii="Arial" w:hAnsi="Arial" w:cs="Arial"/>
        </w:rPr>
        <w:t xml:space="preserve">§ 2º Dúvidas quanto ao requerimento serão dirimidas pela Coordenadoria de Gestão de Benefícios por meio do e-mail </w:t>
      </w:r>
      <w:hyperlink r:id="rId4" w:history="1">
        <w:r w:rsidRPr="007A14C2">
          <w:rPr>
            <w:rStyle w:val="Hyperlink"/>
            <w:rFonts w:ascii="Arial" w:hAnsi="Arial" w:cs="Arial"/>
          </w:rPr>
          <w:t>ipremaposentadoria@prefeitura.sp.gov.br</w:t>
        </w:r>
      </w:hyperlink>
      <w:r>
        <w:rPr>
          <w:rFonts w:ascii="Arial" w:hAnsi="Arial" w:cs="Arial"/>
        </w:rPr>
        <w:t xml:space="preserve"> </w:t>
      </w:r>
    </w:p>
    <w:p w14:paraId="3C45C787" w14:textId="77777777" w:rsidR="007829EB" w:rsidRDefault="007829EB" w:rsidP="007829EB">
      <w:pPr>
        <w:spacing w:after="0"/>
        <w:jc w:val="both"/>
        <w:rPr>
          <w:rFonts w:ascii="Arial" w:hAnsi="Arial" w:cs="Arial"/>
        </w:rPr>
      </w:pPr>
    </w:p>
    <w:p w14:paraId="0984E872" w14:textId="45612E9B" w:rsidR="007829EB" w:rsidRDefault="007829EB" w:rsidP="007829EB">
      <w:pPr>
        <w:spacing w:after="0"/>
        <w:jc w:val="both"/>
        <w:rPr>
          <w:rFonts w:ascii="Arial" w:hAnsi="Arial" w:cs="Arial"/>
        </w:rPr>
      </w:pPr>
      <w:r w:rsidRPr="00FA19A5">
        <w:rPr>
          <w:rFonts w:ascii="Arial" w:hAnsi="Arial" w:cs="Arial"/>
        </w:rPr>
        <w:t>Art. 2º. Esta portaria entrará em vigor na data de sua publicação</w:t>
      </w:r>
      <w:r>
        <w:rPr>
          <w:rFonts w:ascii="Arial" w:hAnsi="Arial" w:cs="Arial"/>
        </w:rPr>
        <w:t>.</w:t>
      </w:r>
    </w:p>
    <w:p w14:paraId="4AD6049A" w14:textId="77777777" w:rsidR="007829EB" w:rsidRDefault="007829EB" w:rsidP="007829EB">
      <w:pPr>
        <w:spacing w:after="0"/>
        <w:jc w:val="both"/>
        <w:rPr>
          <w:rFonts w:ascii="Arial" w:hAnsi="Arial" w:cs="Arial"/>
        </w:rPr>
      </w:pPr>
      <w:r>
        <w:rPr>
          <w:rFonts w:ascii="Arial" w:hAnsi="Arial" w:cs="Arial"/>
          <w:noProof/>
        </w:rPr>
        <w:lastRenderedPageBreak/>
        <w:drawing>
          <wp:inline distT="0" distB="0" distL="0" distR="0" wp14:anchorId="6CAB24B8" wp14:editId="7CAC8CF8">
            <wp:extent cx="6183983" cy="5943174"/>
            <wp:effectExtent l="0" t="0" r="7620" b="635"/>
            <wp:docPr id="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6194039" cy="5952838"/>
                    </a:xfrm>
                    <a:prstGeom prst="rect">
                      <a:avLst/>
                    </a:prstGeom>
                  </pic:spPr>
                </pic:pic>
              </a:graphicData>
            </a:graphic>
          </wp:inline>
        </w:drawing>
      </w:r>
    </w:p>
    <w:p w14:paraId="0F7B61B6" w14:textId="77777777" w:rsidR="007829EB" w:rsidRDefault="007829EB" w:rsidP="007829EB">
      <w:pPr>
        <w:spacing w:after="0"/>
        <w:jc w:val="both"/>
        <w:rPr>
          <w:rFonts w:ascii="Arial" w:hAnsi="Arial" w:cs="Arial"/>
        </w:rPr>
      </w:pPr>
      <w:r>
        <w:rPr>
          <w:rFonts w:ascii="Arial" w:hAnsi="Arial" w:cs="Arial"/>
          <w:noProof/>
        </w:rPr>
        <w:lastRenderedPageBreak/>
        <w:drawing>
          <wp:inline distT="0" distB="0" distL="0" distR="0" wp14:anchorId="02A8F61E" wp14:editId="26F67F4B">
            <wp:extent cx="6183630" cy="3015238"/>
            <wp:effectExtent l="0" t="0" r="7620" b="0"/>
            <wp:docPr id="3" name="Imagem 3" descr="Aplicativ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Aplicativo&#10;&#10;Descrição gerada automaticamente com confiança média"/>
                    <pic:cNvPicPr/>
                  </pic:nvPicPr>
                  <pic:blipFill>
                    <a:blip r:embed="rId6">
                      <a:extLst>
                        <a:ext uri="{28A0092B-C50C-407E-A947-70E740481C1C}">
                          <a14:useLocalDpi xmlns:a14="http://schemas.microsoft.com/office/drawing/2010/main" val="0"/>
                        </a:ext>
                      </a:extLst>
                    </a:blip>
                    <a:stretch>
                      <a:fillRect/>
                    </a:stretch>
                  </pic:blipFill>
                  <pic:spPr>
                    <a:xfrm>
                      <a:off x="0" y="0"/>
                      <a:ext cx="6205223" cy="3025767"/>
                    </a:xfrm>
                    <a:prstGeom prst="rect">
                      <a:avLst/>
                    </a:prstGeom>
                  </pic:spPr>
                </pic:pic>
              </a:graphicData>
            </a:graphic>
          </wp:inline>
        </w:drawing>
      </w:r>
    </w:p>
    <w:p w14:paraId="0B604DD3" w14:textId="77777777" w:rsidR="007829EB" w:rsidRDefault="007829EB" w:rsidP="007829EB">
      <w:pPr>
        <w:spacing w:after="0"/>
        <w:jc w:val="both"/>
        <w:rPr>
          <w:rFonts w:ascii="Arial" w:hAnsi="Arial" w:cs="Arial"/>
        </w:rPr>
      </w:pPr>
      <w:r>
        <w:rPr>
          <w:rFonts w:ascii="Arial" w:hAnsi="Arial" w:cs="Arial"/>
          <w:noProof/>
        </w:rPr>
        <w:lastRenderedPageBreak/>
        <w:drawing>
          <wp:inline distT="0" distB="0" distL="0" distR="0" wp14:anchorId="597E2209" wp14:editId="56EC902E">
            <wp:extent cx="6212264" cy="6116248"/>
            <wp:effectExtent l="0" t="0" r="0" b="0"/>
            <wp:docPr id="4" name="Imagem 4"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abela&#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236542" cy="6140151"/>
                    </a:xfrm>
                    <a:prstGeom prst="rect">
                      <a:avLst/>
                    </a:prstGeom>
                  </pic:spPr>
                </pic:pic>
              </a:graphicData>
            </a:graphic>
          </wp:inline>
        </w:drawing>
      </w:r>
    </w:p>
    <w:p w14:paraId="08964ECE" w14:textId="77777777" w:rsidR="007829EB" w:rsidRDefault="007829EB" w:rsidP="007829EB">
      <w:pPr>
        <w:spacing w:after="0"/>
        <w:jc w:val="both"/>
        <w:rPr>
          <w:rFonts w:ascii="Arial" w:hAnsi="Arial" w:cs="Arial"/>
        </w:rPr>
      </w:pPr>
      <w:r>
        <w:rPr>
          <w:rFonts w:ascii="Arial" w:hAnsi="Arial" w:cs="Arial"/>
          <w:noProof/>
        </w:rPr>
        <w:lastRenderedPageBreak/>
        <w:drawing>
          <wp:inline distT="0" distB="0" distL="0" distR="0" wp14:anchorId="4C64178A" wp14:editId="36E7F960">
            <wp:extent cx="6212205" cy="2909271"/>
            <wp:effectExtent l="0" t="0" r="0" b="5715"/>
            <wp:docPr id="5" name="Imagem 5"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Interface gráfica do usuário, Texto, Aplicativo&#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229437" cy="2917341"/>
                    </a:xfrm>
                    <a:prstGeom prst="rect">
                      <a:avLst/>
                    </a:prstGeom>
                  </pic:spPr>
                </pic:pic>
              </a:graphicData>
            </a:graphic>
          </wp:inline>
        </w:drawing>
      </w:r>
    </w:p>
    <w:p w14:paraId="0959DC54" w14:textId="77777777" w:rsidR="007829EB" w:rsidRDefault="007829EB" w:rsidP="007829EB">
      <w:pPr>
        <w:spacing w:after="0"/>
        <w:jc w:val="both"/>
        <w:rPr>
          <w:rFonts w:ascii="Arial" w:hAnsi="Arial" w:cs="Arial"/>
        </w:rPr>
      </w:pPr>
      <w:r>
        <w:rPr>
          <w:rFonts w:ascii="Arial" w:hAnsi="Arial" w:cs="Arial"/>
          <w:noProof/>
        </w:rPr>
        <w:drawing>
          <wp:inline distT="0" distB="0" distL="0" distR="0" wp14:anchorId="7C56B575" wp14:editId="257C44B0">
            <wp:extent cx="6193410" cy="5750336"/>
            <wp:effectExtent l="0" t="0" r="0" b="3175"/>
            <wp:docPr id="6" name="Imagem 6" descr="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exto, Aplicativo&#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6205922" cy="5761953"/>
                    </a:xfrm>
                    <a:prstGeom prst="rect">
                      <a:avLst/>
                    </a:prstGeom>
                  </pic:spPr>
                </pic:pic>
              </a:graphicData>
            </a:graphic>
          </wp:inline>
        </w:drawing>
      </w:r>
    </w:p>
    <w:p w14:paraId="57662B6D" w14:textId="77777777" w:rsidR="007829EB" w:rsidRDefault="007829EB" w:rsidP="007829EB">
      <w:pPr>
        <w:spacing w:after="0"/>
        <w:jc w:val="both"/>
        <w:rPr>
          <w:rFonts w:ascii="Arial" w:hAnsi="Arial" w:cs="Arial"/>
        </w:rPr>
      </w:pPr>
      <w:r>
        <w:rPr>
          <w:rFonts w:ascii="Arial" w:hAnsi="Arial" w:cs="Arial"/>
          <w:noProof/>
        </w:rPr>
        <w:lastRenderedPageBreak/>
        <w:drawing>
          <wp:inline distT="0" distB="0" distL="0" distR="0" wp14:anchorId="2B63DF18" wp14:editId="31725650">
            <wp:extent cx="6165130" cy="3258848"/>
            <wp:effectExtent l="0" t="0" r="7620" b="0"/>
            <wp:docPr id="7" name="Imagem 7"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Interface gráfica do usuário, Aplicativo&#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6182997" cy="3268292"/>
                    </a:xfrm>
                    <a:prstGeom prst="rect">
                      <a:avLst/>
                    </a:prstGeom>
                  </pic:spPr>
                </pic:pic>
              </a:graphicData>
            </a:graphic>
          </wp:inline>
        </w:drawing>
      </w:r>
    </w:p>
    <w:p w14:paraId="059CD52F" w14:textId="77777777" w:rsidR="007829EB" w:rsidRDefault="007829EB" w:rsidP="007829EB">
      <w:pPr>
        <w:spacing w:after="0"/>
        <w:jc w:val="both"/>
        <w:rPr>
          <w:rFonts w:ascii="Arial" w:hAnsi="Arial" w:cs="Arial"/>
        </w:rPr>
      </w:pPr>
    </w:p>
    <w:p w14:paraId="616F1221" w14:textId="77777777" w:rsidR="007829EB" w:rsidRPr="007829EB" w:rsidRDefault="007829EB" w:rsidP="007829EB">
      <w:pPr>
        <w:spacing w:after="0"/>
        <w:jc w:val="both"/>
        <w:rPr>
          <w:rFonts w:ascii="Arial" w:hAnsi="Arial" w:cs="Arial"/>
        </w:rPr>
      </w:pPr>
    </w:p>
    <w:sectPr w:rsidR="007829EB" w:rsidRPr="007829EB" w:rsidSect="007829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EB"/>
    <w:rsid w:val="00782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F632"/>
  <w15:chartTrackingRefBased/>
  <w15:docId w15:val="{B4C959CA-512C-4242-ACFB-258D11EC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82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hyperlink" Target="mailto:ipremaposentadoria@prefeitura.sp.gov.br" TargetMode="External"/><Relationship Id="rId9" Type="http://schemas.openxmlformats.org/officeDocument/2006/relationships/image" Target="media/image5.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Words>
  <Characters>1462</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2022-05-04T12:23:00Z</dcterms:created>
  <dcterms:modified xsi:type="dcterms:W3CDTF">2022-05-04T12:25:00Z</dcterms:modified>
</cp:coreProperties>
</file>