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8D6E" w14:textId="34C6F6A5" w:rsidR="00C75BCC" w:rsidRDefault="00C75BCC" w:rsidP="00C75B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27/04/2022 - </w:t>
      </w:r>
      <w:r>
        <w:rPr>
          <w:rFonts w:ascii="Arial" w:hAnsi="Arial" w:cs="Arial"/>
        </w:rPr>
        <w:t>pp. 67 e 68</w:t>
      </w:r>
    </w:p>
    <w:p w14:paraId="4FF0E15F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</w:p>
    <w:p w14:paraId="089BA608" w14:textId="6702D3A6" w:rsidR="00C75BCC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CONSELHO DE ALIMENTAÇÃO ESCOLAR</w:t>
      </w:r>
    </w:p>
    <w:p w14:paraId="727E74D9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</w:p>
    <w:p w14:paraId="563D380D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PROCESSO SEI Nº 6016.2022/0036844-6</w:t>
      </w:r>
    </w:p>
    <w:p w14:paraId="059C3EF1" w14:textId="78559819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PLANO DE AÇÃO 2022</w:t>
      </w:r>
    </w:p>
    <w:p w14:paraId="06B8ED3F" w14:textId="77777777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56274C76" w14:textId="7F724E98" w:rsidR="00C75BCC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O Conselho de Alimentação Escolar do Município de São Paulo, em Reunião Ordinária ocorrida em 26/01/2022, considerando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o disposto nos Artigos 34, 35 e 36 da Resolução CD/FNDE n° 26, de 17 de Junho de 2013 que determinam, respectivamente, a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composição do CAE, suas atribuições e as obrigações dos Estados, Distrito Federal e Municípios, e o Decreto nº 54.839, de 13 de fevereiro de 2014 que institui e reorganiza a composição do CAE e determina suas competências, e a Resolução nº 6, de 8 de maio de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2020, que dispõe sobre o atendimento da alimentação escolar, e considerando a avaliação das ações dos anos anteriores, elaborou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e aprovou este Plano de Ação para 2022.</w:t>
      </w:r>
    </w:p>
    <w:p w14:paraId="5F3E0CB6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</w:p>
    <w:p w14:paraId="3CAD2B73" w14:textId="77777777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OBJETIVOS</w:t>
      </w:r>
    </w:p>
    <w:p w14:paraId="5A68B9C9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a) Acompanhar e fiscalizar: o emprego da alimentação saudável e adequada, compreendendo o uso de alimentos variados,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seguros, que respeitem a cultura, as tradições e os hábitos alimentares saudáveis, a inclusão da educação alimentar e nutricional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no processo de ensino e aprendizagem; a universalização do atendimento aos alunos; a participação da comunidade no controle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social; o apoio ao desenvolvimento sustentável, com incentivos para aquisição de gêneros alimentícios diversificados, produzidos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em âmbito local e preferencialmente pela agricultura familiar e pelos empreendedores familiares rurais; o direito à alimentação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escolar, visando à garantia da segurança alimentar e nutricional dos alunos;</w:t>
      </w:r>
    </w:p>
    <w:p w14:paraId="7EAC3A25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b) Monitorar e fiscalizar a aplicação dos recursos destinados ao Programa de Alimentação Escolar da cidade de São Paulo;</w:t>
      </w:r>
    </w:p>
    <w:p w14:paraId="303F8D63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c) Acompanhar a execução do Programa de Alimentação Escolar nas Unidades Educacionais do Município;</w:t>
      </w:r>
    </w:p>
    <w:p w14:paraId="111FD0D4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d) Monitorar a qualidade dos alimentos, em especial quanto às condições higiênico- sanitárias, bem como à aceitabilidade dos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cardápios oferecidos;</w:t>
      </w:r>
    </w:p>
    <w:p w14:paraId="0C9B21E5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e) Monitorar o cumprimento das políticas públicas específicas de compra institucional voltadas para a aquisição de alimentos da agricultura familiar e agroecológicos, de acordo com o disposto na Lei Federal Nº 11.947/2009 e na Lei Municipal Nº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16.140/2015;</w:t>
      </w:r>
    </w:p>
    <w:p w14:paraId="36700F9B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f) Acompanhar a inclusão da educação alimentar e educacional do processo de ensino e aprendizagem, que perpassa de maneira transversal o currículo escolar, abordando o tema alimentação e nutrição e o desenvolvimento de práticas e habilidades que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promovam modos de vidas saudáveis, na perspectiva da segurança alimentar e nutricional.</w:t>
      </w:r>
    </w:p>
    <w:p w14:paraId="041376BE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g) Divulgar o trabalho desenvolvido pelo Conselho de Alimentação Escolar nas Unidades Educacionais e para a Sociedade Civil.</w:t>
      </w:r>
    </w:p>
    <w:p w14:paraId="79BF0ACC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h) Reforçar a participação do Conselho nos diversos coletivos;</w:t>
      </w:r>
    </w:p>
    <w:p w14:paraId="7990250D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310E21A8" w14:textId="6A7A86BE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ESTRATÉGIAS</w:t>
      </w:r>
    </w:p>
    <w:p w14:paraId="1D452CA9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62DF317" w14:textId="29EA517F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45028">
        <w:rPr>
          <w:rFonts w:ascii="Arial" w:hAnsi="Arial" w:cs="Arial"/>
          <w:b/>
          <w:bCs/>
          <w:i/>
          <w:iCs/>
        </w:rPr>
        <w:t>I. REUNIÕES</w:t>
      </w:r>
    </w:p>
    <w:p w14:paraId="2BD370A7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 xml:space="preserve">a) </w:t>
      </w:r>
      <w:r w:rsidRPr="00B45028">
        <w:rPr>
          <w:rFonts w:ascii="Arial" w:hAnsi="Arial" w:cs="Arial"/>
          <w:b/>
          <w:bCs/>
        </w:rPr>
        <w:t>Reuniões Ordinárias:</w:t>
      </w:r>
      <w:r w:rsidRPr="00C13F6B">
        <w:rPr>
          <w:rFonts w:ascii="Arial" w:hAnsi="Arial" w:cs="Arial"/>
        </w:rPr>
        <w:t xml:space="preserve"> uma vez por mês, nas últimas terças-feiras úteis no horário das 10h às 12h ou nas últimas quartas-feiras úteis de cada mês, das 14h às 16h</w:t>
      </w:r>
    </w:p>
    <w:p w14:paraId="69959274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EC5E0B" wp14:editId="0DE0AAEF">
            <wp:extent cx="6266985" cy="720443"/>
            <wp:effectExtent l="0" t="0" r="63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6" cy="7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0598A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lastRenderedPageBreak/>
        <w:t>Janeiro 2023</w:t>
      </w:r>
    </w:p>
    <w:p w14:paraId="3617BE1A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31/01/23 - terça-feira - 10h</w:t>
      </w:r>
    </w:p>
    <w:p w14:paraId="47E4C369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 xml:space="preserve">b) </w:t>
      </w:r>
      <w:r w:rsidRPr="00B45028">
        <w:rPr>
          <w:rFonts w:ascii="Arial" w:hAnsi="Arial" w:cs="Arial"/>
          <w:b/>
          <w:bCs/>
        </w:rPr>
        <w:t>Reuniões Extraordinárias:</w:t>
      </w:r>
      <w:r w:rsidRPr="00C13F6B">
        <w:rPr>
          <w:rFonts w:ascii="Arial" w:hAnsi="Arial" w:cs="Arial"/>
        </w:rPr>
        <w:t xml:space="preserve"> sempre que houver necessidade;</w:t>
      </w:r>
    </w:p>
    <w:p w14:paraId="011AAF3E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E29766D" w14:textId="01CF19BA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45028">
        <w:rPr>
          <w:rFonts w:ascii="Arial" w:hAnsi="Arial" w:cs="Arial"/>
          <w:b/>
          <w:bCs/>
          <w:i/>
          <w:iCs/>
        </w:rPr>
        <w:t>II. ACOMPANHAMENTO DA EXECUÇÃO DO PROGRAMA DE ALIMENTAÇÃO ESCOLAR</w:t>
      </w:r>
    </w:p>
    <w:p w14:paraId="07B100ED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a) Visitas às Unidades Educacionais: Serão feitas visitas quinzenais às unidades educacionais.</w:t>
      </w:r>
    </w:p>
    <w:p w14:paraId="2C7D48F5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b) As datas das visitas foram selecionadas de acordo com critérios definidos pelos conselheiros. Novas datas poderão ser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acrescidas de acordo com a necessidade do Conselho e suas demandas. As visitas serão orientadas por uma lista de verificação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previamente definida pelo CAE e aprovada em reunião.</w:t>
      </w:r>
    </w:p>
    <w:p w14:paraId="5D64B612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0A4B9E" wp14:editId="4903E076">
            <wp:extent cx="4054657" cy="992458"/>
            <wp:effectExtent l="0" t="0" r="3175" b="0"/>
            <wp:docPr id="5" name="Imagem 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áfic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934" cy="99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ACEC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c) Visitas a outros espaços que fazem parte do PAE: fazer visitas aos Centros de Armazenamento e Distribuição de gêneros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perecíveis e não perecíveis (congelado/refrigerado e hortifrúti) e à cozinha experimental. As datas serão estabelecidas em comum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acordo entre o CAE e a CODAE. Essas visitas serão orientadas por uma lista de verificação construída pelos membros do CAE e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aprovada em reunião.</w:t>
      </w:r>
    </w:p>
    <w:p w14:paraId="375BD884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Calendário de visitas ao Centro de Distribuição – 2022</w:t>
      </w:r>
    </w:p>
    <w:p w14:paraId="598E0051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AGOSTO</w:t>
      </w:r>
    </w:p>
    <w:p w14:paraId="37AEFE64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09/08/2022</w:t>
      </w:r>
    </w:p>
    <w:p w14:paraId="4F62096F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d) Outros locais: as visitas em outros locais poderão ocorrer em decorrência de denúncias de irregularidades, por deliberação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do Conselho e/ou por solicitação do Ministério Público ou outra autoridade equivalente.</w:t>
      </w:r>
    </w:p>
    <w:p w14:paraId="7F10CF9F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e) Diligências em CODAE para acompanhar a execução do PAE/SP e a aquisição de alimentos através de licitação ou Chamada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Pública: um grupo de conselheiros será destacado para acompanhar regularmente as contas do município, assim como os procedimentos de aquisição de alimentos.</w:t>
      </w:r>
    </w:p>
    <w:p w14:paraId="592F26CC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2FA00F8" w14:textId="77C1999D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45028">
        <w:rPr>
          <w:rFonts w:ascii="Arial" w:hAnsi="Arial" w:cs="Arial"/>
          <w:b/>
          <w:bCs/>
          <w:i/>
          <w:iCs/>
        </w:rPr>
        <w:t>III. FORMAÇÃO DOS CONSELHEIROS</w:t>
      </w:r>
    </w:p>
    <w:p w14:paraId="0C040DD4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a) Buscar parcerias com Entidade Executora, através da Coordenadoria de Alimentação Escolar da Secretaria Municipal de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Educação (CODAE/SME) e com o Fundo Nacional de Desenvolvimento da Educação (FNDE) para garantir a formação necessária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aos conselheiros;</w:t>
      </w:r>
    </w:p>
    <w:p w14:paraId="1293286E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b) Outras parcerias: Controladoria Geral da União (CGU), Centro Colaborador em Alimentação e Nutrição (CECANE), Ministério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Público (MP), Tribunal de Contas do Município (TCM), entre outros;</w:t>
      </w:r>
    </w:p>
    <w:p w14:paraId="3282B018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c) Rever a carta de princípios, com a definição da missão, visão e valores do Conselho;</w:t>
      </w:r>
    </w:p>
    <w:p w14:paraId="5AAA6208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d) Rever o Regimento do CAE de acordo com as novas legislações;</w:t>
      </w:r>
    </w:p>
    <w:p w14:paraId="557FBA86" w14:textId="77777777" w:rsidR="00C75BCC" w:rsidRPr="00C13F6B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e) Instrumentalizar os conselheiros para realizarem as visitas a partir da lista de verificações já existente, respeitando também</w:t>
      </w:r>
      <w:r>
        <w:rPr>
          <w:rFonts w:ascii="Arial" w:hAnsi="Arial" w:cs="Arial"/>
        </w:rPr>
        <w:t xml:space="preserve"> </w:t>
      </w:r>
      <w:r w:rsidRPr="00C13F6B">
        <w:rPr>
          <w:rFonts w:ascii="Arial" w:hAnsi="Arial" w:cs="Arial"/>
        </w:rPr>
        <w:t>as normas legais e a Carta de Princípios do CAE;</w:t>
      </w:r>
    </w:p>
    <w:p w14:paraId="20239CEB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  <w:r w:rsidRPr="00C13F6B">
        <w:rPr>
          <w:rFonts w:ascii="Arial" w:hAnsi="Arial" w:cs="Arial"/>
        </w:rPr>
        <w:t>f) Articulação e integração com conselhos de alimentação escolar de outros municípios e estados;</w:t>
      </w:r>
    </w:p>
    <w:p w14:paraId="1147AEFA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g) Manter a articulação estabelecida com o Conselho Municipal de Segurança Alimentar e Nutricional (COMUSAN), o Conselho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de Representantes de Conselhos de Escola (CRECE) e a Comissão Gestora da Lei dos Orgânicos, buscando estreitar a articulação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com outros Conselhos, tais como Conselho de Escola, Conselho Municipal de Desenvolvimento Rural e Sustentável (CMDRS), Conselho Tutelar, Conselho Municipal de Saúde (CMS), Comissão Regional de Segurança Alimentar e Nutricional Sustentável (CRSAN),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entre outros.</w:t>
      </w:r>
    </w:p>
    <w:p w14:paraId="1A5C376B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A783EE0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B1A49A9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6106ADD" w14:textId="4210D724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45028">
        <w:rPr>
          <w:rFonts w:ascii="Arial" w:hAnsi="Arial" w:cs="Arial"/>
          <w:b/>
          <w:bCs/>
          <w:i/>
          <w:iCs/>
        </w:rPr>
        <w:lastRenderedPageBreak/>
        <w:t>IV. SISTEMATIZAÇÃO DAS INFORMAÇÕES/COMUNICAÇÃO</w:t>
      </w:r>
    </w:p>
    <w:p w14:paraId="3EE0630C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a) Criar uma ferramenta para sistematizar as informações coletadas nas visitas às unidades educacionais;</w:t>
      </w:r>
    </w:p>
    <w:p w14:paraId="41449721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b) Tabular as informações dos relatórios das visitas e demais dados relativos ao trabalho do conselho;</w:t>
      </w:r>
    </w:p>
    <w:p w14:paraId="7F66A9AC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c) Avaliar os dados obtidos visando construir um material de apoio aos conselheiros e subsidiar ações e estratégias futuras;</w:t>
      </w:r>
    </w:p>
    <w:p w14:paraId="20881FC6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d) Avaliar os dados das visitas com vistas ao aprimoramento das práticas da alimentação escolar nas escolas.</w:t>
      </w:r>
    </w:p>
    <w:p w14:paraId="0A8596B7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2137C52D" w14:textId="5EC6C522" w:rsidR="00C75BCC" w:rsidRPr="000D47D0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0D47D0">
        <w:rPr>
          <w:rFonts w:ascii="Arial" w:hAnsi="Arial" w:cs="Arial"/>
          <w:b/>
          <w:bCs/>
        </w:rPr>
        <w:t>CONTRAPARTIDA DO MUNICÍPIO</w:t>
      </w:r>
    </w:p>
    <w:p w14:paraId="73940571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 xml:space="preserve">De acordo com o disposto no Artigo 36 da Resolução CD/FNDE n° 26 de 17 de </w:t>
      </w:r>
      <w:proofErr w:type="gramStart"/>
      <w:r w:rsidRPr="00834C26">
        <w:rPr>
          <w:rFonts w:ascii="Arial" w:hAnsi="Arial" w:cs="Arial"/>
        </w:rPr>
        <w:t>Junho</w:t>
      </w:r>
      <w:proofErr w:type="gramEnd"/>
      <w:r w:rsidRPr="00834C26">
        <w:rPr>
          <w:rFonts w:ascii="Arial" w:hAnsi="Arial" w:cs="Arial"/>
        </w:rPr>
        <w:t xml:space="preserve"> de 2013, a Entidade Executora deve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garantir ao CAE a infraestrutura necessária à plena execução das atividades de sua competência, tais como:</w:t>
      </w:r>
    </w:p>
    <w:p w14:paraId="37B80BEE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10A1C5CD" w14:textId="41F38EBF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I. Recursos Materiais</w:t>
      </w:r>
    </w:p>
    <w:p w14:paraId="292E05CB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Para a realização de suas atividades, o CAE deverá contar com:</w:t>
      </w:r>
    </w:p>
    <w:p w14:paraId="65A0F8B0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Materiais de escritório: papel sulfite, toner com tinta para impressora, grampeador, grampos para grampeador, canetas,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 xml:space="preserve">lápis, réguas, borrachas, calculadoras portáteis, canetas marca texto, pastas para arquivos, flip </w:t>
      </w:r>
      <w:proofErr w:type="spellStart"/>
      <w:r w:rsidRPr="00834C26">
        <w:rPr>
          <w:rFonts w:ascii="Arial" w:hAnsi="Arial" w:cs="Arial"/>
        </w:rPr>
        <w:t>chart</w:t>
      </w:r>
      <w:proofErr w:type="spellEnd"/>
      <w:r w:rsidRPr="00834C26">
        <w:rPr>
          <w:rFonts w:ascii="Arial" w:hAnsi="Arial" w:cs="Arial"/>
        </w:rPr>
        <w:t>, canetões etc.</w:t>
      </w:r>
    </w:p>
    <w:p w14:paraId="6B715DC3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Materiais descartáveis: aventais, toucas e máscaras;</w:t>
      </w:r>
    </w:p>
    <w:p w14:paraId="7726FC45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Mobiliário: mesa, armários e cadeira;</w:t>
      </w:r>
    </w:p>
    <w:p w14:paraId="2DA8DBC7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Equipamentos: computador, impressora, telefone e acesso à internet;</w:t>
      </w:r>
    </w:p>
    <w:p w14:paraId="42042CBF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Material de limpeza (ou serviço de limpeza);</w:t>
      </w:r>
    </w:p>
    <w:p w14:paraId="353571DB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Transporte para os conselheiros: transporte de ida e retorno para as atividades programadas;</w:t>
      </w:r>
    </w:p>
    <w:p w14:paraId="5E5DA98F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Alimentação dos conselheiros: nas atividades que demandam pelo menos 6 horas de trabalho, tais como: visitas às escolas,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formações, mediante prévia solicitação pela presidência.</w:t>
      </w:r>
    </w:p>
    <w:p w14:paraId="02C2203A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4A3ECC55" w14:textId="2AAE7B6F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II. Recursos Humanos</w:t>
      </w:r>
    </w:p>
    <w:p w14:paraId="6631BC9B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Disponibilizar um servidor ou servidora (Auxiliar Técnico de Educação) especialmente destacado para exercer as atividades do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expediente administrativo do CAE.</w:t>
      </w:r>
    </w:p>
    <w:p w14:paraId="7C540ED0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1D1D7D72" w14:textId="6C5B0ECF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III. Sede</w:t>
      </w:r>
    </w:p>
    <w:p w14:paraId="0F6250EA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O CAE como órgão colegiado de caráter fiscalizador, permanente, deliberativo e de assessoramento, para alcançar seus objetivos de forma isenta, possui sua sede na Casa dos Conselhos, compartilhada com o CME e o CRECE. Na casa dos Conselhos, há uma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sala para uso exclusivo do CAE, e algumas salas de reuniões.</w:t>
      </w:r>
    </w:p>
    <w:p w14:paraId="262F167D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49C6D3F5" w14:textId="3FC93CD2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t>IV. Recursos Financeiros</w:t>
      </w:r>
    </w:p>
    <w:p w14:paraId="6BBE4B9F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Por não se tratar de Unidade com dotação orçamentária, o CAE não dispõe de recursos financeiros próprios. Entretanto, para o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desempenho de suas atribuições necessitará do aporte de recursos por parte da Entidade Executora, a quem cabe adotar todos os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procedimentos de praxe. Portanto, a título de estimativa, apresentamos os valores que necessitarão ser dispendidos no ano de 2022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para o cabal cumprimento das tarefas a que o conselho se propõe:</w:t>
      </w:r>
    </w:p>
    <w:p w14:paraId="7E6808FF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Recursos materiais - R$ 8.500,00;</w:t>
      </w:r>
    </w:p>
    <w:p w14:paraId="782E10C0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Recursos de alimentação, alojamento, locomoção e participação em eventos: R$ 40.000,00;</w:t>
      </w:r>
    </w:p>
    <w:p w14:paraId="1A45882B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Recursos Humanos – valores já inseridos nas despesas com manutenção e desenvolvimento da educação por se tratar de</w:t>
      </w:r>
      <w:r>
        <w:rPr>
          <w:rFonts w:ascii="Arial" w:hAnsi="Arial" w:cs="Arial"/>
        </w:rPr>
        <w:t xml:space="preserve"> </w:t>
      </w:r>
      <w:proofErr w:type="gramStart"/>
      <w:r w:rsidRPr="00834C26">
        <w:rPr>
          <w:rFonts w:ascii="Arial" w:hAnsi="Arial" w:cs="Arial"/>
        </w:rPr>
        <w:t>ATE</w:t>
      </w:r>
      <w:proofErr w:type="gramEnd"/>
      <w:r w:rsidRPr="00834C26">
        <w:rPr>
          <w:rFonts w:ascii="Arial" w:hAnsi="Arial" w:cs="Arial"/>
        </w:rPr>
        <w:t>;</w:t>
      </w:r>
    </w:p>
    <w:p w14:paraId="78859B2E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\&gt; Total - R$ 48.500,00</w:t>
      </w:r>
    </w:p>
    <w:p w14:paraId="458CE31D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778EB57A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389F3171" w14:textId="48F19930" w:rsidR="00C75BCC" w:rsidRPr="00B45028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B45028">
        <w:rPr>
          <w:rFonts w:ascii="Arial" w:hAnsi="Arial" w:cs="Arial"/>
          <w:b/>
          <w:bCs/>
        </w:rPr>
        <w:lastRenderedPageBreak/>
        <w:t>V. Divulgação</w:t>
      </w:r>
    </w:p>
    <w:p w14:paraId="4E388E19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Contribuir com a divulgação das atividades do Conselho, por meio de comunicação oficial da Entidade Executora, sempre que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solicitado.</w:t>
      </w:r>
    </w:p>
    <w:p w14:paraId="49A260F0" w14:textId="77777777" w:rsidR="00C75BCC" w:rsidRDefault="00C75BCC" w:rsidP="00C75BCC">
      <w:pPr>
        <w:spacing w:after="0"/>
        <w:jc w:val="both"/>
        <w:rPr>
          <w:rFonts w:ascii="Arial" w:hAnsi="Arial" w:cs="Arial"/>
          <w:b/>
          <w:bCs/>
        </w:rPr>
      </w:pPr>
    </w:p>
    <w:p w14:paraId="6AB02AF3" w14:textId="777E76D9" w:rsidR="00C75BCC" w:rsidRPr="000D47D0" w:rsidRDefault="00C75BCC" w:rsidP="00C75BCC">
      <w:pPr>
        <w:spacing w:after="0"/>
        <w:jc w:val="both"/>
        <w:rPr>
          <w:rFonts w:ascii="Arial" w:hAnsi="Arial" w:cs="Arial"/>
          <w:b/>
          <w:bCs/>
        </w:rPr>
      </w:pPr>
      <w:r w:rsidRPr="000D47D0">
        <w:rPr>
          <w:rFonts w:ascii="Arial" w:hAnsi="Arial" w:cs="Arial"/>
          <w:b/>
          <w:bCs/>
        </w:rPr>
        <w:t>Disposições Específicas para Conselheiros servidores municipais.</w:t>
      </w:r>
    </w:p>
    <w:p w14:paraId="036C8C44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 xml:space="preserve">Conforme disposto no inciso 2° do Artigo 36 da Resolução CD/FNDE n° 26 de 17 de </w:t>
      </w:r>
      <w:proofErr w:type="gramStart"/>
      <w:r w:rsidRPr="00834C26">
        <w:rPr>
          <w:rFonts w:ascii="Arial" w:hAnsi="Arial" w:cs="Arial"/>
        </w:rPr>
        <w:t>Junho</w:t>
      </w:r>
      <w:proofErr w:type="gramEnd"/>
      <w:r w:rsidRPr="00834C26">
        <w:rPr>
          <w:rFonts w:ascii="Arial" w:hAnsi="Arial" w:cs="Arial"/>
        </w:rPr>
        <w:t xml:space="preserve"> de 2013, para que os conselheiros</w:t>
      </w:r>
      <w:r>
        <w:rPr>
          <w:rFonts w:ascii="Arial" w:hAnsi="Arial" w:cs="Arial"/>
        </w:rPr>
        <w:t xml:space="preserve"> </w:t>
      </w:r>
      <w:r w:rsidRPr="00834C26">
        <w:rPr>
          <w:rFonts w:ascii="Arial" w:hAnsi="Arial" w:cs="Arial"/>
        </w:rPr>
        <w:t>possam executar adequadamente suas atribuições regimentais, faz-se necessário a liberação do servidor sem prejuízo de suas funções profissionais no cargo e ou segmento pelo qual foi eleito para compor o Conselho de Alimentação Escolar.</w:t>
      </w:r>
    </w:p>
    <w:p w14:paraId="764DB3F6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Casa dos Conselhos</w:t>
      </w:r>
    </w:p>
    <w:p w14:paraId="1DFDEB77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>Rua Taboão, 10 – Sumaré, São Paulo/SP - CEP 01256-020</w:t>
      </w:r>
    </w:p>
    <w:p w14:paraId="313EFAE4" w14:textId="77777777" w:rsidR="00C75BCC" w:rsidRPr="00834C26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 xml:space="preserve">Telefones: 11 3803-5019 E-mail: </w:t>
      </w:r>
      <w:hyperlink r:id="rId6" w:history="1">
        <w:r w:rsidRPr="00662C93">
          <w:rPr>
            <w:rStyle w:val="Hyperlink"/>
            <w:rFonts w:ascii="Arial" w:hAnsi="Arial" w:cs="Arial"/>
          </w:rPr>
          <w:t>smecae@sme.prefeitura.sp.gov.br</w:t>
        </w:r>
      </w:hyperlink>
      <w:r>
        <w:rPr>
          <w:rFonts w:ascii="Arial" w:hAnsi="Arial" w:cs="Arial"/>
        </w:rPr>
        <w:t xml:space="preserve"> </w:t>
      </w:r>
    </w:p>
    <w:p w14:paraId="582BBB51" w14:textId="77777777" w:rsidR="00C75BCC" w:rsidRDefault="00C75BCC" w:rsidP="00C75BCC">
      <w:pPr>
        <w:spacing w:after="0"/>
        <w:jc w:val="both"/>
        <w:rPr>
          <w:rFonts w:ascii="Arial" w:hAnsi="Arial" w:cs="Arial"/>
        </w:rPr>
      </w:pPr>
      <w:r w:rsidRPr="00834C26">
        <w:rPr>
          <w:rFonts w:ascii="Arial" w:hAnsi="Arial" w:cs="Arial"/>
        </w:rPr>
        <w:t xml:space="preserve">Portal </w:t>
      </w:r>
      <w:hyperlink r:id="rId7" w:history="1">
        <w:r w:rsidRPr="00662C93">
          <w:rPr>
            <w:rStyle w:val="Hyperlink"/>
            <w:rFonts w:ascii="Arial" w:hAnsi="Arial" w:cs="Arial"/>
          </w:rPr>
          <w:t>https://educacao.sme.prefeitura.sp.gov.br/conselho-de-alimentacao-escolar/</w:t>
        </w:r>
      </w:hyperlink>
      <w:r>
        <w:rPr>
          <w:rFonts w:ascii="Arial" w:hAnsi="Arial" w:cs="Arial"/>
        </w:rPr>
        <w:t xml:space="preserve"> </w:t>
      </w:r>
    </w:p>
    <w:p w14:paraId="650E823D" w14:textId="20BDFF00" w:rsidR="00C75BCC" w:rsidRPr="00C75BCC" w:rsidRDefault="00C75BCC" w:rsidP="00C75BCC">
      <w:pPr>
        <w:spacing w:after="0"/>
        <w:jc w:val="both"/>
        <w:rPr>
          <w:rFonts w:ascii="Arial" w:hAnsi="Arial" w:cs="Arial"/>
        </w:rPr>
      </w:pPr>
    </w:p>
    <w:sectPr w:rsidR="00C75BCC" w:rsidRPr="00C75BCC" w:rsidSect="00C75B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CC"/>
    <w:rsid w:val="00C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85EC"/>
  <w15:chartTrackingRefBased/>
  <w15:docId w15:val="{F1AC5C6D-23F7-414E-AC1F-54ADE243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5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cao.sme.prefeitura.sp.gov.br/conselho-de-alimentacao-esco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cae@sme.prefeitura.sp.gov.b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1488</Words>
  <Characters>8039</Characters>
  <Application>Microsoft Office Word</Application>
  <DocSecurity>0</DocSecurity>
  <Lines>66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2022-04-27T12:31:00Z</dcterms:created>
  <dcterms:modified xsi:type="dcterms:W3CDTF">2022-04-27T12:33:00Z</dcterms:modified>
</cp:coreProperties>
</file>