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3B82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DOE 10/03/2022 – PP. 29 E 30</w:t>
      </w:r>
    </w:p>
    <w:p w14:paraId="375FD573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</w:p>
    <w:p w14:paraId="728C73D7" w14:textId="77777777" w:rsidR="00E83461" w:rsidRDefault="00E83461" w:rsidP="00E83461">
      <w:pPr>
        <w:spacing w:after="0"/>
        <w:jc w:val="both"/>
        <w:rPr>
          <w:rFonts w:ascii="Arial" w:hAnsi="Arial" w:cs="Arial"/>
          <w:b/>
          <w:bCs/>
        </w:rPr>
      </w:pPr>
      <w:r w:rsidRPr="00B84709">
        <w:rPr>
          <w:rFonts w:ascii="Arial" w:hAnsi="Arial" w:cs="Arial"/>
          <w:b/>
          <w:bCs/>
        </w:rPr>
        <w:t>Resolução SEDUC nº 19, de 8-3-2022</w:t>
      </w:r>
    </w:p>
    <w:p w14:paraId="114501DC" w14:textId="77777777" w:rsidR="00E83461" w:rsidRPr="00B84709" w:rsidRDefault="00E83461" w:rsidP="00E83461">
      <w:pPr>
        <w:spacing w:after="0"/>
        <w:jc w:val="both"/>
        <w:rPr>
          <w:rFonts w:ascii="Arial" w:hAnsi="Arial" w:cs="Arial"/>
          <w:b/>
          <w:bCs/>
        </w:rPr>
      </w:pPr>
    </w:p>
    <w:p w14:paraId="1F65070D" w14:textId="77777777" w:rsidR="00E83461" w:rsidRDefault="00E83461" w:rsidP="00E83461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B84709">
        <w:rPr>
          <w:rFonts w:ascii="Arial" w:hAnsi="Arial" w:cs="Arial"/>
          <w:b/>
          <w:bCs/>
          <w:i/>
          <w:iCs/>
        </w:rPr>
        <w:t>Dispõe sobre o modelo do Estatuto-Padrão do Conselho de Escola</w:t>
      </w:r>
    </w:p>
    <w:p w14:paraId="01CC450F" w14:textId="77777777" w:rsidR="00E83461" w:rsidRPr="00B84709" w:rsidRDefault="00E83461" w:rsidP="00E83461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48200EE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  <w:r w:rsidRPr="00B84709">
        <w:rPr>
          <w:rFonts w:ascii="Arial" w:hAnsi="Arial" w:cs="Arial"/>
        </w:rPr>
        <w:t xml:space="preserve">O Secretário da Educação do Estado de São Paulo, no exercício de suas atribuições legais, à vista o que lhe apresentou a Coordenadoria Pedagógica – COPED e </w:t>
      </w:r>
    </w:p>
    <w:p w14:paraId="5A6A71F2" w14:textId="77777777" w:rsidR="00E83461" w:rsidRPr="00B84709" w:rsidRDefault="00E83461" w:rsidP="00E83461">
      <w:pPr>
        <w:spacing w:after="0"/>
        <w:jc w:val="both"/>
        <w:rPr>
          <w:rFonts w:ascii="Arial" w:hAnsi="Arial" w:cs="Arial"/>
        </w:rPr>
      </w:pPr>
      <w:r w:rsidRPr="00B84709">
        <w:rPr>
          <w:rFonts w:ascii="Arial" w:hAnsi="Arial" w:cs="Arial"/>
        </w:rPr>
        <w:t>considerando:</w:t>
      </w:r>
    </w:p>
    <w:p w14:paraId="40A22655" w14:textId="77777777" w:rsidR="00E83461" w:rsidRPr="00B84709" w:rsidRDefault="00E83461" w:rsidP="00E83461">
      <w:pPr>
        <w:spacing w:after="0"/>
        <w:jc w:val="both"/>
        <w:rPr>
          <w:rFonts w:ascii="Arial" w:hAnsi="Arial" w:cs="Arial"/>
        </w:rPr>
      </w:pPr>
      <w:r w:rsidRPr="00B84709">
        <w:rPr>
          <w:rFonts w:ascii="Arial" w:hAnsi="Arial" w:cs="Arial"/>
        </w:rPr>
        <w:t xml:space="preserve">- </w:t>
      </w:r>
      <w:proofErr w:type="gramStart"/>
      <w:r w:rsidRPr="00B84709">
        <w:rPr>
          <w:rFonts w:ascii="Arial" w:hAnsi="Arial" w:cs="Arial"/>
        </w:rPr>
        <w:t>a</w:t>
      </w:r>
      <w:proofErr w:type="gramEnd"/>
      <w:r w:rsidRPr="00B84709">
        <w:rPr>
          <w:rFonts w:ascii="Arial" w:hAnsi="Arial" w:cs="Arial"/>
        </w:rPr>
        <w:t xml:space="preserve"> educação como um processo participativo e democrático, com ações emanadas de uma gestão democrática, como protagonista das mudanças nas relações interpessoais no âmbito da Unidade Escolar;</w:t>
      </w:r>
    </w:p>
    <w:p w14:paraId="27A5676B" w14:textId="77777777" w:rsidR="00E83461" w:rsidRPr="00B84709" w:rsidRDefault="00E83461" w:rsidP="00E83461">
      <w:pPr>
        <w:spacing w:after="0"/>
        <w:jc w:val="both"/>
        <w:rPr>
          <w:rFonts w:ascii="Arial" w:hAnsi="Arial" w:cs="Arial"/>
        </w:rPr>
      </w:pPr>
      <w:r w:rsidRPr="00B84709">
        <w:rPr>
          <w:rFonts w:ascii="Arial" w:hAnsi="Arial" w:cs="Arial"/>
        </w:rPr>
        <w:t xml:space="preserve">- </w:t>
      </w:r>
      <w:proofErr w:type="gramStart"/>
      <w:r w:rsidRPr="00B84709">
        <w:rPr>
          <w:rFonts w:ascii="Arial" w:hAnsi="Arial" w:cs="Arial"/>
        </w:rPr>
        <w:t>a</w:t>
      </w:r>
      <w:proofErr w:type="gramEnd"/>
      <w:r w:rsidRPr="00B84709">
        <w:rPr>
          <w:rFonts w:ascii="Arial" w:hAnsi="Arial" w:cs="Arial"/>
        </w:rPr>
        <w:t xml:space="preserve"> necessidade de oferecer uma normativa mínima para a redação e aprovação de Estatutos dos Conselhos das escolas da rede estadual de ensino;</w:t>
      </w:r>
    </w:p>
    <w:p w14:paraId="0F7D33DD" w14:textId="77777777" w:rsidR="00E83461" w:rsidRPr="00B84709" w:rsidRDefault="00E83461" w:rsidP="00E83461">
      <w:pPr>
        <w:spacing w:after="0"/>
        <w:jc w:val="both"/>
        <w:rPr>
          <w:rFonts w:ascii="Arial" w:hAnsi="Arial" w:cs="Arial"/>
        </w:rPr>
      </w:pPr>
      <w:r w:rsidRPr="00B84709">
        <w:rPr>
          <w:rFonts w:ascii="Arial" w:hAnsi="Arial" w:cs="Arial"/>
        </w:rPr>
        <w:t xml:space="preserve">- </w:t>
      </w:r>
      <w:proofErr w:type="gramStart"/>
      <w:r w:rsidRPr="00B84709">
        <w:rPr>
          <w:rFonts w:ascii="Arial" w:hAnsi="Arial" w:cs="Arial"/>
        </w:rPr>
        <w:t>o</w:t>
      </w:r>
      <w:proofErr w:type="gramEnd"/>
      <w:r w:rsidRPr="00B84709">
        <w:rPr>
          <w:rFonts w:ascii="Arial" w:hAnsi="Arial" w:cs="Arial"/>
        </w:rPr>
        <w:t xml:space="preserve"> artigo 95 da Lei Complementar nº 444, de 27 de dezembro de 1985;</w:t>
      </w:r>
    </w:p>
    <w:p w14:paraId="513B5D68" w14:textId="77777777" w:rsidR="00E83461" w:rsidRPr="00B84709" w:rsidRDefault="00E83461" w:rsidP="00E83461">
      <w:pPr>
        <w:spacing w:after="0"/>
        <w:jc w:val="both"/>
        <w:rPr>
          <w:rFonts w:ascii="Arial" w:hAnsi="Arial" w:cs="Arial"/>
        </w:rPr>
      </w:pPr>
      <w:r w:rsidRPr="00B84709">
        <w:rPr>
          <w:rFonts w:ascii="Arial" w:hAnsi="Arial" w:cs="Arial"/>
        </w:rPr>
        <w:t xml:space="preserve">- </w:t>
      </w:r>
      <w:proofErr w:type="gramStart"/>
      <w:r w:rsidRPr="00B84709">
        <w:rPr>
          <w:rFonts w:ascii="Arial" w:hAnsi="Arial" w:cs="Arial"/>
        </w:rPr>
        <w:t>a</w:t>
      </w:r>
      <w:proofErr w:type="gramEnd"/>
      <w:r w:rsidRPr="00B84709">
        <w:rPr>
          <w:rFonts w:ascii="Arial" w:hAnsi="Arial" w:cs="Arial"/>
        </w:rPr>
        <w:t xml:space="preserve"> Meta nº 19 do Plano Estadual de Educação, aprovado pela Lei nº 16.279, de 08 de julho de 2016;</w:t>
      </w:r>
    </w:p>
    <w:p w14:paraId="6D7B3A7E" w14:textId="77777777" w:rsidR="00E83461" w:rsidRPr="00B84709" w:rsidRDefault="00E83461" w:rsidP="00E83461">
      <w:pPr>
        <w:spacing w:after="0"/>
        <w:jc w:val="both"/>
        <w:rPr>
          <w:rFonts w:ascii="Arial" w:hAnsi="Arial" w:cs="Arial"/>
        </w:rPr>
      </w:pPr>
      <w:r w:rsidRPr="00B84709">
        <w:rPr>
          <w:rFonts w:ascii="Arial" w:hAnsi="Arial" w:cs="Arial"/>
        </w:rPr>
        <w:t xml:space="preserve">- </w:t>
      </w:r>
      <w:proofErr w:type="gramStart"/>
      <w:r w:rsidRPr="00B84709">
        <w:rPr>
          <w:rFonts w:ascii="Arial" w:hAnsi="Arial" w:cs="Arial"/>
        </w:rPr>
        <w:t>o</w:t>
      </w:r>
      <w:proofErr w:type="gramEnd"/>
      <w:r w:rsidRPr="00B84709">
        <w:rPr>
          <w:rFonts w:ascii="Arial" w:hAnsi="Arial" w:cs="Arial"/>
        </w:rPr>
        <w:t xml:space="preserve"> Parecer CEE 67/98 que dispõe sobre Normas Regimentais Básicas para as Escolas Estaduais.</w:t>
      </w:r>
    </w:p>
    <w:p w14:paraId="2B7FDA34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</w:p>
    <w:p w14:paraId="62E2BC0E" w14:textId="77777777" w:rsidR="00E83461" w:rsidRPr="00B84709" w:rsidRDefault="00E83461" w:rsidP="00E83461">
      <w:pPr>
        <w:spacing w:after="0"/>
        <w:jc w:val="both"/>
        <w:rPr>
          <w:rFonts w:ascii="Arial" w:hAnsi="Arial" w:cs="Arial"/>
        </w:rPr>
      </w:pPr>
      <w:r w:rsidRPr="00B84709">
        <w:rPr>
          <w:rFonts w:ascii="Arial" w:hAnsi="Arial" w:cs="Arial"/>
        </w:rPr>
        <w:t>Resolve:</w:t>
      </w:r>
    </w:p>
    <w:p w14:paraId="2F5543A6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</w:p>
    <w:p w14:paraId="7510F39E" w14:textId="77777777" w:rsidR="00E83461" w:rsidRPr="00B84709" w:rsidRDefault="00E83461" w:rsidP="00E83461">
      <w:pPr>
        <w:spacing w:after="0"/>
        <w:jc w:val="both"/>
        <w:rPr>
          <w:rFonts w:ascii="Arial" w:hAnsi="Arial" w:cs="Arial"/>
        </w:rPr>
      </w:pPr>
      <w:r w:rsidRPr="00B84709">
        <w:rPr>
          <w:rFonts w:ascii="Arial" w:hAnsi="Arial" w:cs="Arial"/>
        </w:rPr>
        <w:t>Artigo 1º - Fica instituído o Estatuto-Padrão para adoção pelos Conselhos de Escola das unidades escolares da rede estadual de ensino, conforme Anexo desta Resolução.</w:t>
      </w:r>
    </w:p>
    <w:p w14:paraId="265EFD12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</w:p>
    <w:p w14:paraId="251F5B01" w14:textId="77777777" w:rsidR="00E83461" w:rsidRPr="00B84709" w:rsidRDefault="00E83461" w:rsidP="00E83461">
      <w:pPr>
        <w:spacing w:after="0"/>
        <w:jc w:val="both"/>
        <w:rPr>
          <w:rFonts w:ascii="Arial" w:hAnsi="Arial" w:cs="Arial"/>
        </w:rPr>
      </w:pPr>
      <w:r w:rsidRPr="00B84709">
        <w:rPr>
          <w:rFonts w:ascii="Arial" w:hAnsi="Arial" w:cs="Arial"/>
        </w:rPr>
        <w:t>Artigo 2º - O presente Estatuto-Padrão deve ser objeto</w:t>
      </w:r>
      <w:r>
        <w:rPr>
          <w:rFonts w:ascii="Arial" w:hAnsi="Arial" w:cs="Arial"/>
        </w:rPr>
        <w:t xml:space="preserve"> </w:t>
      </w:r>
      <w:r w:rsidRPr="00B84709">
        <w:rPr>
          <w:rFonts w:ascii="Arial" w:hAnsi="Arial" w:cs="Arial"/>
        </w:rPr>
        <w:t>de deliberação pela comunidade escolar, que poderá promover acréscimos e adequações necessárias às peculiaridades e necessidades locais, vedada alteração que desvirtue a essência documento e as finalidades típicas do órgão colegiado.</w:t>
      </w:r>
    </w:p>
    <w:p w14:paraId="3EF3096F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</w:p>
    <w:p w14:paraId="0CBDB986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  <w:r w:rsidRPr="00B84709">
        <w:rPr>
          <w:rFonts w:ascii="Arial" w:hAnsi="Arial" w:cs="Arial"/>
        </w:rPr>
        <w:t>Artigo 3º - Esta Resolução entra em vigor na data de sua publicação, ficando revogadas as disposições em contrário</w:t>
      </w:r>
      <w:r>
        <w:rPr>
          <w:rFonts w:ascii="Arial" w:hAnsi="Arial" w:cs="Arial"/>
        </w:rPr>
        <w:t>.</w:t>
      </w:r>
    </w:p>
    <w:p w14:paraId="6583071E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</w:p>
    <w:p w14:paraId="6EB50800" w14:textId="77777777" w:rsidR="00E83461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  <w:r w:rsidRPr="000E6B5F">
        <w:rPr>
          <w:rFonts w:ascii="Arial" w:hAnsi="Arial" w:cs="Arial"/>
          <w:b/>
          <w:bCs/>
        </w:rPr>
        <w:t>ANEX</w:t>
      </w:r>
      <w:r>
        <w:rPr>
          <w:rFonts w:ascii="Arial" w:hAnsi="Arial" w:cs="Arial"/>
          <w:b/>
          <w:bCs/>
        </w:rPr>
        <w:t>O</w:t>
      </w:r>
    </w:p>
    <w:p w14:paraId="3200DCBD" w14:textId="77777777" w:rsidR="00E83461" w:rsidRPr="000E6B5F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</w:p>
    <w:p w14:paraId="6621187F" w14:textId="77777777" w:rsidR="00E83461" w:rsidRPr="000E6B5F" w:rsidRDefault="00E83461" w:rsidP="00E83461">
      <w:pPr>
        <w:spacing w:after="0"/>
        <w:jc w:val="center"/>
        <w:rPr>
          <w:rFonts w:ascii="Arial" w:hAnsi="Arial" w:cs="Arial"/>
          <w:b/>
          <w:bCs/>
          <w:i/>
          <w:iCs/>
        </w:rPr>
      </w:pPr>
      <w:r w:rsidRPr="000E6B5F">
        <w:rPr>
          <w:rFonts w:ascii="Arial" w:hAnsi="Arial" w:cs="Arial"/>
          <w:b/>
          <w:bCs/>
          <w:i/>
          <w:iCs/>
        </w:rPr>
        <w:t>MODELO ESTATUTO-PADRÃO DO CONSELHO DE ESCOLA</w:t>
      </w:r>
    </w:p>
    <w:p w14:paraId="1EB5B82D" w14:textId="77777777" w:rsidR="00E83461" w:rsidRPr="000E6B5F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</w:p>
    <w:p w14:paraId="3C674960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O presente Estatuto dispõe sobre as normas que regulamentam a composição, atribuições, organização e funcionamento do Conselho de Escola.</w:t>
      </w:r>
    </w:p>
    <w:p w14:paraId="6176B619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</w:p>
    <w:p w14:paraId="2234CF33" w14:textId="77777777" w:rsidR="00E83461" w:rsidRPr="000E6B5F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  <w:r w:rsidRPr="000E6B5F">
        <w:rPr>
          <w:rFonts w:ascii="Arial" w:hAnsi="Arial" w:cs="Arial"/>
          <w:b/>
          <w:bCs/>
        </w:rPr>
        <w:t>CAPÍTULO I</w:t>
      </w:r>
    </w:p>
    <w:p w14:paraId="5EFDA381" w14:textId="77777777" w:rsidR="00E83461" w:rsidRPr="000E6B5F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  <w:r w:rsidRPr="000E6B5F">
        <w:rPr>
          <w:rFonts w:ascii="Arial" w:hAnsi="Arial" w:cs="Arial"/>
          <w:b/>
          <w:bCs/>
        </w:rPr>
        <w:t>Da Natureza, da Constituição e da Finalidade</w:t>
      </w:r>
    </w:p>
    <w:p w14:paraId="43766CBF" w14:textId="77777777" w:rsidR="00E83461" w:rsidRPr="000E6B5F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  <w:r w:rsidRPr="000E6B5F">
        <w:rPr>
          <w:rFonts w:ascii="Arial" w:hAnsi="Arial" w:cs="Arial"/>
          <w:b/>
          <w:bCs/>
        </w:rPr>
        <w:t>Seção I</w:t>
      </w:r>
    </w:p>
    <w:p w14:paraId="3136AFE8" w14:textId="2990A5DE" w:rsidR="00E83461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  <w:r w:rsidRPr="000E6B5F">
        <w:rPr>
          <w:rFonts w:ascii="Arial" w:hAnsi="Arial" w:cs="Arial"/>
          <w:b/>
          <w:bCs/>
        </w:rPr>
        <w:t>Da Natureza e da Constituição</w:t>
      </w:r>
    </w:p>
    <w:p w14:paraId="2D3801DA" w14:textId="77777777" w:rsidR="00E83461" w:rsidRPr="000E6B5F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</w:p>
    <w:p w14:paraId="1A072CED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Artigo 1º- O Conselho de Escola articulado ao núcleo da direção da escola constitui-se em um órgão colegiado de natureza consultiva e deliberativa atuando no processo de construção de uma educação de qualidade, comprometida com a superação das desigualdades sociais, a emancipação das pessoas e a democratização da sociedade.</w:t>
      </w:r>
    </w:p>
    <w:p w14:paraId="20534B2E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</w:p>
    <w:p w14:paraId="3677D756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Artigo 2º - O Conselho de Escola será regido por Estatuto próprio na conformidade com o disposto no artigo 95 da Lei Complementar 444 de 1985, no artigo 206, inciso V da Constituição Federal de 1988, no artigo 14 da Lei de Diretrizes e Bases da Educação de 1996, no Regimento Escolar e outros dispositivos legais vigentes que lhes forem aplicáveis.</w:t>
      </w:r>
    </w:p>
    <w:p w14:paraId="2E8CDDDA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</w:p>
    <w:p w14:paraId="6D27C557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Artigo 3º - O Conselho de Escola será regido por este Esta</w:t>
      </w:r>
      <w:r w:rsidRPr="00057688">
        <w:rPr>
          <w:rFonts w:ascii="Arial" w:hAnsi="Arial" w:cs="Arial"/>
        </w:rPr>
        <w:t>tuto e poderá delegar atribuições a comissões e subcomissões, com a finalidade de dinamizar sua atuação e facilitar a sua organização.</w:t>
      </w:r>
    </w:p>
    <w:p w14:paraId="29CA8FF2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</w:p>
    <w:p w14:paraId="5B00FBC6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Artigo 4º - O Conselho de Escola deverá ser eleito anualmente no primeiro mês letivo com mandato até o ano subsequente.</w:t>
      </w:r>
    </w:p>
    <w:p w14:paraId="4FC7B1FF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</w:p>
    <w:p w14:paraId="3B046006" w14:textId="77777777" w:rsidR="00E83461" w:rsidRPr="000E6B5F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  <w:r w:rsidRPr="000E6B5F">
        <w:rPr>
          <w:rFonts w:ascii="Arial" w:hAnsi="Arial" w:cs="Arial"/>
          <w:b/>
          <w:bCs/>
        </w:rPr>
        <w:t>Seção II</w:t>
      </w:r>
    </w:p>
    <w:p w14:paraId="31E49E99" w14:textId="77777777" w:rsidR="00E83461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  <w:r w:rsidRPr="000E6B5F">
        <w:rPr>
          <w:rFonts w:ascii="Arial" w:hAnsi="Arial" w:cs="Arial"/>
          <w:b/>
          <w:bCs/>
        </w:rPr>
        <w:t>Da Finalidade</w:t>
      </w:r>
    </w:p>
    <w:p w14:paraId="2AA513F2" w14:textId="77777777" w:rsidR="00E83461" w:rsidRPr="000E6B5F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</w:p>
    <w:p w14:paraId="19FB05E1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Artigo 5º - O Conselho de Escola, importante canal de comunicação para uma gestão democrática e participativa da comunidade escolar, fruto de um processo coerente e efetivo na construção coletiva, tem papel decisório na democratização da educação para discutir, definir e acompanhar o desenvolvimento da Proposta Pedagógica, visando a melhoria da aprendizagem do estudante e sua formação.</w:t>
      </w:r>
    </w:p>
    <w:p w14:paraId="4E1D4FD8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Parágrafo único: Entende-se por comunidade escolar o conjunto constituído pelos membros da escola, estudantes, pais e responsáveis pelo estudante e funcionários que protagonizam a ação educativa da escola.</w:t>
      </w:r>
    </w:p>
    <w:p w14:paraId="558CF9C5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</w:p>
    <w:p w14:paraId="1C56CE6A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Artigo 6º - O Conselho de Escola tem como finalidade:</w:t>
      </w:r>
    </w:p>
    <w:p w14:paraId="493975CD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I. promover o exercício da cidadania no interior da escola, articulando a integração e a participação entre os diversos segmentos da comunidade escolar na construção de uma escola pública de qualidade, laica, gratuita e universal;</w:t>
      </w:r>
    </w:p>
    <w:p w14:paraId="3C690347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II. acompanhar e avaliar o trabalho pedagógico desenvolvi</w:t>
      </w:r>
      <w:r w:rsidRPr="00057688">
        <w:rPr>
          <w:rFonts w:ascii="Arial" w:hAnsi="Arial" w:cs="Arial"/>
        </w:rPr>
        <w:t>do pela comunidade escolar, propondo intervenções necessárias, tendo como premissa a execução da Proposta Pedagógica da escola;</w:t>
      </w:r>
    </w:p>
    <w:p w14:paraId="23AF916A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III. fortalecer os espaços de efetiva participação da comunidade escolar nos processos decisórios.</w:t>
      </w:r>
    </w:p>
    <w:p w14:paraId="216A4216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Parágrafo único - No desenvolvimento de suas atividades, o Conselho de Escola observará os princípios da legalidade, impessoalidade, moralidade, publicidade e eficiência.</w:t>
      </w:r>
    </w:p>
    <w:p w14:paraId="047610C6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</w:p>
    <w:p w14:paraId="406E3A0C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Artigo 7°- O Conselho de Escola tomará as decisões respeitando os princípios e diretrizes da política educacional, da Proposta Pedagógica da escola e da legislação vigente.</w:t>
      </w:r>
    </w:p>
    <w:p w14:paraId="5FB5A816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</w:p>
    <w:p w14:paraId="56FE4A01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Artigo 8º- A atuação e a representação de qualquer dos integrantes do Conselho de Escola visam ao interesse maior dos estudantes, inspirados nas finalidades e objetivos da educação pública, definidas na Proposta Pedagógica a fim de assegurar o cumprimento da função precípua da escola que é ensinar.</w:t>
      </w:r>
    </w:p>
    <w:p w14:paraId="7469E56C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</w:p>
    <w:p w14:paraId="1D935101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Artigo 9º - Para a consecução de seus fins, o Conselho de Escola possui funções a saber:</w:t>
      </w:r>
    </w:p>
    <w:p w14:paraId="37975514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I. função deliberativa: refere-se à tomada de decisões relativas às diretrizes e linhas gerais das ações pedagógicas, administrativas e financeiras quanto ao direcionamento das políticas públicas desenvolvidas no âmbito escolar;</w:t>
      </w:r>
    </w:p>
    <w:p w14:paraId="43A79F35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II. função consultiva: refere-se à emissão de pareceres para dirimir dúvidas e tomar decisões quanto às questões pedagógicas, administrativas e financeiras no âmbito de sua competência;</w:t>
      </w:r>
    </w:p>
    <w:p w14:paraId="10937DE9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III. função fiscalizadora: refere-se ao acompanhamento e fiscalização da gestão pedagógica, administrativa e financeira da unidade escolar, garantindo a legitimidade de suas ações;</w:t>
      </w:r>
    </w:p>
    <w:p w14:paraId="05521C54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IV. função mobilizadora: refere-se ao estímulo a participação da comunidade escolar e local, ao acesso e permanência dos estudantes em busca da qualidade social da educação;</w:t>
      </w:r>
    </w:p>
    <w:p w14:paraId="3A157D56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V. função pedagógica: refere-se ao acompanhamento sistemático das ações educativas desenvolvidas pela unidade escolar, com o objetivo da melhoria do processo de ensino e de aprendizagem.</w:t>
      </w:r>
    </w:p>
    <w:p w14:paraId="65761645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</w:p>
    <w:p w14:paraId="7E414096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lastRenderedPageBreak/>
        <w:t>Artigo 10 - O Conselho de Escola não terá finalidade e/ou vínculo político-partidário, religioso, racial, étnico ou de qualquer outra natureza, somente promovendo ações educativas previstas na Proposta Pedagógica da Escola</w:t>
      </w:r>
      <w:r>
        <w:rPr>
          <w:rFonts w:ascii="Arial" w:hAnsi="Arial" w:cs="Arial"/>
        </w:rPr>
        <w:t>.</w:t>
      </w:r>
    </w:p>
    <w:p w14:paraId="2857AD6F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</w:p>
    <w:p w14:paraId="46A54760" w14:textId="77777777" w:rsidR="00E83461" w:rsidRPr="00BF2C80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  <w:r w:rsidRPr="00BF2C80">
        <w:rPr>
          <w:rFonts w:ascii="Arial" w:hAnsi="Arial" w:cs="Arial"/>
          <w:b/>
          <w:bCs/>
        </w:rPr>
        <w:t>CAPÍTULO II</w:t>
      </w:r>
    </w:p>
    <w:p w14:paraId="4DB015BA" w14:textId="77777777" w:rsidR="00E83461" w:rsidRPr="00BF2C80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  <w:r w:rsidRPr="00BF2C80">
        <w:rPr>
          <w:rFonts w:ascii="Arial" w:hAnsi="Arial" w:cs="Arial"/>
          <w:b/>
          <w:bCs/>
        </w:rPr>
        <w:t>Da Composição, Da Posse, Da Organização e Funcionamento do Conselho de Escola</w:t>
      </w:r>
    </w:p>
    <w:p w14:paraId="773E50F7" w14:textId="77777777" w:rsidR="00E83461" w:rsidRPr="00BF2C80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  <w:r w:rsidRPr="00BF2C80">
        <w:rPr>
          <w:rFonts w:ascii="Arial" w:hAnsi="Arial" w:cs="Arial"/>
          <w:b/>
          <w:bCs/>
        </w:rPr>
        <w:t>Seção I</w:t>
      </w:r>
    </w:p>
    <w:p w14:paraId="2CB5101D" w14:textId="77777777" w:rsidR="00E83461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  <w:r w:rsidRPr="00BF2C80">
        <w:rPr>
          <w:rFonts w:ascii="Arial" w:hAnsi="Arial" w:cs="Arial"/>
          <w:b/>
          <w:bCs/>
        </w:rPr>
        <w:t>Da Composição e Da Posse</w:t>
      </w:r>
    </w:p>
    <w:p w14:paraId="3937F018" w14:textId="77777777" w:rsidR="00E83461" w:rsidRPr="00BF2C80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</w:p>
    <w:p w14:paraId="32028E1B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Artigo 11 - O Conselho de Escola será constituído por representantes de todos os segmentos da comunidade escolar, escolhidos entre seus pares, mediante Assembleia específica e observando os princípios da representatividade democrática, legitimidade e coletividade.</w:t>
      </w:r>
    </w:p>
    <w:p w14:paraId="27125CEE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Parágrafo único: Os segmentos representativos deverão contemplar todos os níveis e modalidades de ensino.</w:t>
      </w:r>
    </w:p>
    <w:p w14:paraId="0683D601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</w:p>
    <w:p w14:paraId="0AB5990B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Artigo 12 - O Diretor de Escola é membro nato e presidente do Conselho de Escola, e poderá participar das reuniões intervindo nos debates, prestando orientação ou esclarecimento, ou fazendo registrar em Ata seu ponto de vista, sem direito a voto.</w:t>
      </w:r>
    </w:p>
    <w:p w14:paraId="73BCE2B5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Parágrafo único – O vice-diretor em exercício na função de Diretor de Escola nas unidades escolares que não comportam o cargo, terá as mesmas atribuições do Diretor de Escola, como presidente do Conselho de Escola.</w:t>
      </w:r>
    </w:p>
    <w:p w14:paraId="30521DEF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</w:p>
    <w:p w14:paraId="59532E1E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Artigo 13 - O Conselho de Escola em sua composição terá no mínimo 20 (vinte) e no máximo 40 (quarenta) membros todos com direito a voto, exceto o Presidente do Conselho de Escola.</w:t>
      </w:r>
    </w:p>
    <w:p w14:paraId="671D1BFF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§ 1º - Os representantes dos estudantes terão sempre direito a voz e voto, salvo nos assuntos que, por força legal, sejam restritos aos que estiverem no gozo da capacidade civil.</w:t>
      </w:r>
    </w:p>
    <w:p w14:paraId="62C80371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§ 2º - Para se estabelecer a proporcionalidade entre o número de membros do Conselho de Escola e o número de classes, a escola é soberana para escolher o critério que julgar mais adequado à sua realidade, respeitando a paridade entre o mínimo e máximo de integrantes determinadas pelas normas vigentes.</w:t>
      </w:r>
    </w:p>
    <w:p w14:paraId="2E38DEEB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</w:p>
    <w:p w14:paraId="56CCA12E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Artigo 14 - O Conselho de Escola terá assegurada em sua constituição, a paridade dos segmentos da comunidade escolar, isto é, 50% (cinquenta por cento) dos membros são estudantes e pais de estudantes, os outros 50% (cinquenta por cento) compostos por docentes, especialistas e funcionários, na seguinte proporcionalidade:</w:t>
      </w:r>
    </w:p>
    <w:p w14:paraId="03504A51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I. 40% (quarenta por cento) de docentes;</w:t>
      </w:r>
    </w:p>
    <w:p w14:paraId="3A3FA86B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II. 5% (cinco por cento) de especialistas de educação (vice-diretor, professor coordenador, exceto diretor de escola);</w:t>
      </w:r>
    </w:p>
    <w:p w14:paraId="372CE40B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III. 5% (cinco por cento) de funcionários;</w:t>
      </w:r>
    </w:p>
    <w:p w14:paraId="50355C4D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IV. 25% (vinte e cinco por cento) de pais e/ou responsáveis de estudantes;</w:t>
      </w:r>
    </w:p>
    <w:p w14:paraId="2A22DBCD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 xml:space="preserve">V. 25% (vinte e cinco por cento) de estudantes </w:t>
      </w:r>
      <w:proofErr w:type="gramStart"/>
      <w:r w:rsidRPr="00057688">
        <w:rPr>
          <w:rFonts w:ascii="Arial" w:hAnsi="Arial" w:cs="Arial"/>
        </w:rPr>
        <w:t xml:space="preserve">regularmente </w:t>
      </w:r>
      <w:r>
        <w:rPr>
          <w:rFonts w:ascii="Arial" w:hAnsi="Arial" w:cs="Arial"/>
        </w:rPr>
        <w:t xml:space="preserve"> </w:t>
      </w:r>
      <w:r w:rsidRPr="00057688">
        <w:rPr>
          <w:rFonts w:ascii="Arial" w:hAnsi="Arial" w:cs="Arial"/>
        </w:rPr>
        <w:t>matriculados</w:t>
      </w:r>
      <w:proofErr w:type="gramEnd"/>
      <w:r w:rsidRPr="00057688">
        <w:rPr>
          <w:rFonts w:ascii="Arial" w:hAnsi="Arial" w:cs="Arial"/>
        </w:rPr>
        <w:t xml:space="preserve"> e frequentes.</w:t>
      </w:r>
    </w:p>
    <w:p w14:paraId="16571B8C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Parágrafo único - Cada segmento representado no Conselho de Escola elegerá também 2 (dois) suplentes, que substituirão os membros titulares em suas ausências e impedimentos.</w:t>
      </w:r>
    </w:p>
    <w:p w14:paraId="26C875B2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</w:p>
    <w:p w14:paraId="7357EB1A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Artigo 15 - O edital de convocação para Assembleia de composição dos membros do Conselho de Escola será expedido anualmente pelo Diretor da Escola e amplamente divulgado na unidade escolar, com no mínimo 72 (setenta e duas) horas de antecedência.</w:t>
      </w:r>
    </w:p>
    <w:p w14:paraId="0EE3428E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</w:p>
    <w:p w14:paraId="3F7CE9AC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Artigo 16 - Na ocorrência de eventuais desistências e esgotadas todas as possibilidades de substituição pelos suplentes, será convocada nova Assembleia por segmento para escolha da representação do respectivo segmento.</w:t>
      </w:r>
    </w:p>
    <w:p w14:paraId="361D4C25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lastRenderedPageBreak/>
        <w:t>Parágrafo único - As Atas de Assembleia de Composição dos membros do Conselho de Escola e eventuais vacâncias e substituições assim como as Atas das reuniões ordinárias e extraordinárias, deverão ser lavradas em livro próprio como também inseridas em tempo real no Sistema de Gestão do Conselho de Escola (SGCE), na Secretaria Escolar Digital (SED).</w:t>
      </w:r>
    </w:p>
    <w:p w14:paraId="1CFEE70F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</w:p>
    <w:p w14:paraId="79F2E617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Artigo 17- O mandato anual será cumprido integralmente no período para o qual os representantes forem escolhidos, exceto em caso de destituição ou renúncia.</w:t>
      </w:r>
    </w:p>
    <w:p w14:paraId="7671F0AC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Parágrafo único - O Conselheiro representante de segmento que deixar a função a qual representa ou deixar de pertencer ao quadro da escola, deverá ser substituído imediatamente e não mais terá direito a voto nesse mandato.</w:t>
      </w:r>
    </w:p>
    <w:p w14:paraId="0C2ADB1E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</w:p>
    <w:p w14:paraId="6324BF46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Artigo 18- A posse dos Conselheiros dar-se-á em reunião convocada pelo Presidente do Conselho de Escola especificamente para esse fim.</w:t>
      </w:r>
    </w:p>
    <w:p w14:paraId="13CAD52C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Parágrafo único - Compõe o ato de posse dos Conselheiros:</w:t>
      </w:r>
    </w:p>
    <w:p w14:paraId="6760AC4F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a. ciência e leitura do Estatuto do Conselho;</w:t>
      </w:r>
    </w:p>
    <w:p w14:paraId="02BF3CCD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b. ciência do Regimento Escolar;</w:t>
      </w:r>
    </w:p>
    <w:p w14:paraId="7D8C3FBD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c. ciência da Proposta Pedagógica;</w:t>
      </w:r>
    </w:p>
    <w:p w14:paraId="08762981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d. assinatura da Ata e Termo de Posse como membro do Conselho de Escola.</w:t>
      </w:r>
    </w:p>
    <w:p w14:paraId="3822FD60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</w:p>
    <w:p w14:paraId="315F189A" w14:textId="77777777" w:rsidR="00E83461" w:rsidRPr="000E4405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  <w:r w:rsidRPr="000E4405">
        <w:rPr>
          <w:rFonts w:ascii="Arial" w:hAnsi="Arial" w:cs="Arial"/>
          <w:b/>
          <w:bCs/>
        </w:rPr>
        <w:t>Seção II</w:t>
      </w:r>
    </w:p>
    <w:p w14:paraId="283FA5C9" w14:textId="77777777" w:rsidR="00E83461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  <w:r w:rsidRPr="000E4405">
        <w:rPr>
          <w:rFonts w:ascii="Arial" w:hAnsi="Arial" w:cs="Arial"/>
          <w:b/>
          <w:bCs/>
        </w:rPr>
        <w:t>Da Organização e Funcionamento do Conselho de Escola</w:t>
      </w:r>
    </w:p>
    <w:p w14:paraId="2CC7E1B1" w14:textId="77777777" w:rsidR="00E83461" w:rsidRPr="000E4405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</w:p>
    <w:p w14:paraId="0B2A1CB2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Artigo 19 - O Conselho de Escola deve reunir-se periodicamente a fim de propor, acompanhar e avaliar as metas e todas e quaisquer ações da escola articuladas com a Proposta Pedagógica.</w:t>
      </w:r>
    </w:p>
    <w:p w14:paraId="699B8086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</w:p>
    <w:p w14:paraId="0D9E86CD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Artigo 20 - O Conselho de Escola deverá reunir-se, ordinariamente, 2 (duas) vezes por semestre e, extraordinariamente, sempre que se fizer necessário, por convocação do Diretor da Escola ou por proposta de, no mínimo, 1/3 (um terço) de seus membros com pauta previamente definida.</w:t>
      </w:r>
    </w:p>
    <w:p w14:paraId="15A60C17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</w:p>
    <w:p w14:paraId="1E2A88E0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Artigo 21- As reuniões do Conselho serão instaladas com a maioria absoluta dos integrantes e suas deliberações serão tomadas por maioria simples dos presentes e deverão ser registradas em Ata própria.</w:t>
      </w:r>
    </w:p>
    <w:p w14:paraId="60D1CDE4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§ 1º - Maioria absoluta, para fins deste Estatuto, refere-se à presença de 50% (cinquenta por cento) mais 1 (um) do total de membros por segmento que compõem o Conselho de Escola, desde que garantida a paridade referida no caput do artigo 14.</w:t>
      </w:r>
    </w:p>
    <w:p w14:paraId="6BD49FD5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§ 2º - Maioria simples refere-se ao voto de 50% (cinquenta por cento) mais 1 (um) dos integrantes presentes na reunião do Conselho.</w:t>
      </w:r>
    </w:p>
    <w:p w14:paraId="57049FD2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§ 3º - Garantida a presença da maioria absoluta dos membros do Conselho, uma questão será aprovada por maioria simples.</w:t>
      </w:r>
    </w:p>
    <w:p w14:paraId="6774156D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§ 4º - Não havendo quórum estabelecido adia-se a reunião e registra-se a ocorrência em Ata própria assinada pelos presentes e convoca-se nova reunião.</w:t>
      </w:r>
    </w:p>
    <w:p w14:paraId="6B66E424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§ 5º - Nenhum dos membros do Conselho de Escola poderá acumular votos, não sendo permitidos votos por procuração.</w:t>
      </w:r>
    </w:p>
    <w:p w14:paraId="654B2858" w14:textId="58ABD79E" w:rsidR="00E83461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§ 6º - É permitida a participação de outros integrantes da comunidade escolar nas reuniões do Conselho de Escola, com direito a voz e sem direito a voto.</w:t>
      </w:r>
    </w:p>
    <w:p w14:paraId="537BB6EB" w14:textId="4C252C23" w:rsidR="00E83461" w:rsidRDefault="00E83461" w:rsidP="00E83461">
      <w:pPr>
        <w:spacing w:after="0"/>
        <w:jc w:val="both"/>
        <w:rPr>
          <w:rFonts w:ascii="Arial" w:hAnsi="Arial" w:cs="Arial"/>
        </w:rPr>
      </w:pPr>
    </w:p>
    <w:p w14:paraId="491B2197" w14:textId="30E486C2" w:rsidR="00E83461" w:rsidRDefault="00E83461" w:rsidP="00E83461">
      <w:pPr>
        <w:spacing w:after="0"/>
        <w:jc w:val="both"/>
        <w:rPr>
          <w:rFonts w:ascii="Arial" w:hAnsi="Arial" w:cs="Arial"/>
        </w:rPr>
      </w:pPr>
    </w:p>
    <w:p w14:paraId="4A127F57" w14:textId="42AC15A8" w:rsidR="00E83461" w:rsidRDefault="00E83461" w:rsidP="00E83461">
      <w:pPr>
        <w:spacing w:after="0"/>
        <w:jc w:val="both"/>
        <w:rPr>
          <w:rFonts w:ascii="Arial" w:hAnsi="Arial" w:cs="Arial"/>
        </w:rPr>
      </w:pPr>
    </w:p>
    <w:p w14:paraId="5EC79AD5" w14:textId="2A8BBE30" w:rsidR="00E83461" w:rsidRDefault="00E83461" w:rsidP="00E83461">
      <w:pPr>
        <w:spacing w:after="0"/>
        <w:jc w:val="both"/>
        <w:rPr>
          <w:rFonts w:ascii="Arial" w:hAnsi="Arial" w:cs="Arial"/>
        </w:rPr>
      </w:pPr>
    </w:p>
    <w:p w14:paraId="4E0C04FD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</w:p>
    <w:p w14:paraId="0F57AE22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</w:p>
    <w:p w14:paraId="31C012FD" w14:textId="77777777" w:rsidR="00E83461" w:rsidRPr="000E4405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  <w:r w:rsidRPr="000E4405">
        <w:rPr>
          <w:rFonts w:ascii="Arial" w:hAnsi="Arial" w:cs="Arial"/>
          <w:b/>
          <w:bCs/>
        </w:rPr>
        <w:lastRenderedPageBreak/>
        <w:t>CAPÍTULO III</w:t>
      </w:r>
    </w:p>
    <w:p w14:paraId="30A53613" w14:textId="77777777" w:rsidR="00E83461" w:rsidRPr="000E4405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  <w:r w:rsidRPr="000E4405">
        <w:rPr>
          <w:rFonts w:ascii="Arial" w:hAnsi="Arial" w:cs="Arial"/>
          <w:b/>
          <w:bCs/>
        </w:rPr>
        <w:t>Das Atribuições do Conselho de Escola e dos Conselheiros</w:t>
      </w:r>
    </w:p>
    <w:p w14:paraId="4D18394A" w14:textId="77777777" w:rsidR="00E83461" w:rsidRPr="000E4405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  <w:r w:rsidRPr="000E4405">
        <w:rPr>
          <w:rFonts w:ascii="Arial" w:hAnsi="Arial" w:cs="Arial"/>
          <w:b/>
          <w:bCs/>
        </w:rPr>
        <w:t>Seção I</w:t>
      </w:r>
    </w:p>
    <w:p w14:paraId="355AA32D" w14:textId="77777777" w:rsidR="00E83461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  <w:r w:rsidRPr="000E4405">
        <w:rPr>
          <w:rFonts w:ascii="Arial" w:hAnsi="Arial" w:cs="Arial"/>
          <w:b/>
          <w:bCs/>
        </w:rPr>
        <w:t>Das Atribuições do Conselho de Escola</w:t>
      </w:r>
    </w:p>
    <w:p w14:paraId="7132C046" w14:textId="77777777" w:rsidR="00E83461" w:rsidRPr="000E4405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</w:p>
    <w:p w14:paraId="43072FD8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Artigo 22 As principais atribuições do Conselho de Escola são:</w:t>
      </w:r>
    </w:p>
    <w:p w14:paraId="05C35966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I. Discutir, definir e acompanhar o desenvolvimento da Proposta Pedagógica.</w:t>
      </w:r>
    </w:p>
    <w:p w14:paraId="32494F0F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II. Deliberar sobre:</w:t>
      </w:r>
    </w:p>
    <w:p w14:paraId="416AC459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a. diretrizes e metas da unidade escolar;</w:t>
      </w:r>
    </w:p>
    <w:p w14:paraId="37FB5244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b. alternativas de solução para os problemas de natureza administrativa e pedagógica;</w:t>
      </w:r>
    </w:p>
    <w:p w14:paraId="3F8FBC91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c. projetos de atendimento psicopedagógico e material ao estudante;</w:t>
      </w:r>
    </w:p>
    <w:p w14:paraId="0841D38E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d. programas especiais visando à integração escola-família-comunidade;</w:t>
      </w:r>
    </w:p>
    <w:p w14:paraId="605DAFFF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e. criação e regulamentação das instituições auxiliares da escola;</w:t>
      </w:r>
    </w:p>
    <w:p w14:paraId="0535B96F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f. prioridades para aplicação de recursos da escola e das instituições auxiliares;</w:t>
      </w:r>
    </w:p>
    <w:p w14:paraId="79178B19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 xml:space="preserve">g. indicação do vice-diretor pelo Diretor de Escola quando </w:t>
      </w:r>
      <w:proofErr w:type="gramStart"/>
      <w:r w:rsidRPr="00057688">
        <w:rPr>
          <w:rFonts w:ascii="Arial" w:hAnsi="Arial" w:cs="Arial"/>
        </w:rPr>
        <w:t>o mesmo</w:t>
      </w:r>
      <w:proofErr w:type="gramEnd"/>
      <w:r w:rsidRPr="00057688">
        <w:rPr>
          <w:rFonts w:ascii="Arial" w:hAnsi="Arial" w:cs="Arial"/>
        </w:rPr>
        <w:t xml:space="preserve"> for oriundo de outra Unidade Escolar;</w:t>
      </w:r>
    </w:p>
    <w:p w14:paraId="17402BA1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  <w:r w:rsidRPr="00057688">
        <w:rPr>
          <w:rFonts w:ascii="Arial" w:hAnsi="Arial" w:cs="Arial"/>
        </w:rPr>
        <w:t>h. as penalidades disciplinares a que estiverem sujeitos os estudantes da unidade escolar</w:t>
      </w:r>
      <w:r>
        <w:rPr>
          <w:rFonts w:ascii="Arial" w:hAnsi="Arial" w:cs="Arial"/>
        </w:rPr>
        <w:t>.</w:t>
      </w:r>
    </w:p>
    <w:p w14:paraId="13D6888C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III. Elaborar:</w:t>
      </w:r>
    </w:p>
    <w:p w14:paraId="28411A29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a. o calendário e o Regimento escolar, observadas as normas do Conselho Estadual de Educação e a legislação pertinente.</w:t>
      </w:r>
    </w:p>
    <w:p w14:paraId="64954C51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b. as Atas e registros em livro próprio das decisões tomadas em reunião, com a devida objetividade e clareza.</w:t>
      </w:r>
    </w:p>
    <w:p w14:paraId="4E9DACD2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IV. Divulgar amplamente reuniões com pauta definida para participação de todos os membros envolvidos.</w:t>
      </w:r>
    </w:p>
    <w:p w14:paraId="11FBD5A0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V. Apreciar os relatórios anuais da escola, analisando seu desempenho em face das diretrizes e metas estabelecidas.</w:t>
      </w:r>
    </w:p>
    <w:p w14:paraId="053F0CBB" w14:textId="3E2837AD" w:rsidR="00E83461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VI. Expedir a autorização para uso de prédio escolar, nos termos da Lei 10.309 de 06 de maio de 1999.</w:t>
      </w:r>
    </w:p>
    <w:p w14:paraId="27ECB28E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</w:p>
    <w:p w14:paraId="5ED81ED9" w14:textId="77777777" w:rsidR="00E83461" w:rsidRPr="000E4405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  <w:r w:rsidRPr="000E4405">
        <w:rPr>
          <w:rFonts w:ascii="Arial" w:hAnsi="Arial" w:cs="Arial"/>
          <w:b/>
          <w:bCs/>
        </w:rPr>
        <w:t>Seção II</w:t>
      </w:r>
    </w:p>
    <w:p w14:paraId="24245E86" w14:textId="77777777" w:rsidR="00E83461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  <w:r w:rsidRPr="000E4405">
        <w:rPr>
          <w:rFonts w:ascii="Arial" w:hAnsi="Arial" w:cs="Arial"/>
          <w:b/>
          <w:bCs/>
        </w:rPr>
        <w:t>Das Atribuições dos Conselheiros</w:t>
      </w:r>
    </w:p>
    <w:p w14:paraId="224AFF8A" w14:textId="77777777" w:rsidR="00E83461" w:rsidRPr="000E4405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</w:p>
    <w:p w14:paraId="323A2833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Artigo 23 - São atribuições do Presidente do Conselho:</w:t>
      </w:r>
    </w:p>
    <w:p w14:paraId="7C2508E9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I. planejar, organizar e coordenar a realização de Assembleias por segmentos e reuniões do Conselho de Escola;</w:t>
      </w:r>
    </w:p>
    <w:p w14:paraId="33D3D16D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II. desempenhar uma liderança que impulsione a autoconstrução, o compromisso e a responsabilidade em garantir qualidade do processo de ensino e de aprendizagem;</w:t>
      </w:r>
    </w:p>
    <w:p w14:paraId="601602F6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III. submeter o Plano de Gestão da Escola à apreciação do Conselho de Escola;</w:t>
      </w:r>
    </w:p>
    <w:p w14:paraId="477C7254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IV. acompanhar o processo de composição do Conselho de Escola de acordo com o previsto neste Estatuto;</w:t>
      </w:r>
    </w:p>
    <w:p w14:paraId="0C3AEDFD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V. realizar reuniões para discussões e argumentações possibilitando consenso sobre as deliberações;</w:t>
      </w:r>
    </w:p>
    <w:p w14:paraId="4BC8C4D9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VI. coordenar as relações entre todos os profissionais, estudantes e a comunidade escolar, com enfoque na gestão democrática e participativa;</w:t>
      </w:r>
    </w:p>
    <w:p w14:paraId="70348CAD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VII. ter visão de conjunto na articulação entre o administrativo e o pedagógico com estreita relação com as comunidades escolar e local;</w:t>
      </w:r>
    </w:p>
    <w:p w14:paraId="2B05AC81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VIII. promover a gestão participativa e democrática como novo paradigma na administração escolar por meio de uma gestão colegiada com responsabilidades compartilhadas.</w:t>
      </w:r>
    </w:p>
    <w:p w14:paraId="13B79AD2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IX. resgatar o papel da escola pública como referência no território;</w:t>
      </w:r>
    </w:p>
    <w:p w14:paraId="05BB287C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X. cumprir e zelar pelo cumprimento do presente Estatuto.</w:t>
      </w:r>
    </w:p>
    <w:p w14:paraId="780CC761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</w:p>
    <w:p w14:paraId="1D49C622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lastRenderedPageBreak/>
        <w:t>Artigo 24 - São atribuições dos Conselheiros:</w:t>
      </w:r>
    </w:p>
    <w:p w14:paraId="3242BD6D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I. representar seu segmento discutindo, formulando e avaliando as propostas nas reuniões do Conselho de Escola;</w:t>
      </w:r>
    </w:p>
    <w:p w14:paraId="4569C57B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II. participar das reuniões ordinárias e extraordinárias;</w:t>
      </w:r>
    </w:p>
    <w:p w14:paraId="05C9D315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III. participar de comissões e subcomissões com a finalidade de dinamizar sua atuação e facilitar a sua organização;</w:t>
      </w:r>
    </w:p>
    <w:p w14:paraId="2AB3867A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IV. participar de programas e projetos da Pasta e da escola;</w:t>
      </w:r>
    </w:p>
    <w:p w14:paraId="443AB27D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V. cumprir e zelar pelo cumprimento do presente Estatuto.</w:t>
      </w:r>
    </w:p>
    <w:p w14:paraId="1ADE39C8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</w:p>
    <w:p w14:paraId="5A5B755D" w14:textId="77777777" w:rsidR="00E83461" w:rsidRPr="00BA6ECE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  <w:r w:rsidRPr="00BA6ECE">
        <w:rPr>
          <w:rFonts w:ascii="Arial" w:hAnsi="Arial" w:cs="Arial"/>
          <w:b/>
          <w:bCs/>
        </w:rPr>
        <w:t>CAPÍTULO I</w:t>
      </w:r>
    </w:p>
    <w:p w14:paraId="01B2441C" w14:textId="77777777" w:rsidR="00E83461" w:rsidRPr="00BA6ECE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  <w:r w:rsidRPr="00BA6ECE">
        <w:rPr>
          <w:rFonts w:ascii="Arial" w:hAnsi="Arial" w:cs="Arial"/>
          <w:b/>
          <w:bCs/>
        </w:rPr>
        <w:t>Dos Direitos e Deveres, Das Proibições, Irregularidades e Medidas Disciplinares</w:t>
      </w:r>
    </w:p>
    <w:p w14:paraId="2EEB990D" w14:textId="77777777" w:rsidR="00E83461" w:rsidRPr="00BA6ECE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  <w:r w:rsidRPr="00BA6ECE">
        <w:rPr>
          <w:rFonts w:ascii="Arial" w:hAnsi="Arial" w:cs="Arial"/>
          <w:b/>
          <w:bCs/>
        </w:rPr>
        <w:t>Seção I</w:t>
      </w:r>
    </w:p>
    <w:p w14:paraId="1F5B4804" w14:textId="77777777" w:rsidR="00E83461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  <w:r w:rsidRPr="00BA6ECE">
        <w:rPr>
          <w:rFonts w:ascii="Arial" w:hAnsi="Arial" w:cs="Arial"/>
          <w:b/>
          <w:bCs/>
        </w:rPr>
        <w:t>Dos Direitos</w:t>
      </w:r>
    </w:p>
    <w:p w14:paraId="0BE68617" w14:textId="77777777" w:rsidR="00E83461" w:rsidRPr="00BA6ECE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</w:p>
    <w:p w14:paraId="25B2E285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Artigo 25 - São direitos dos Conselheiros:</w:t>
      </w:r>
    </w:p>
    <w:p w14:paraId="5AA8CAB4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I. receber no ato da posse, informações sobre as disposições contidas neste Estatuto;</w:t>
      </w:r>
    </w:p>
    <w:p w14:paraId="187532AF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II. ser informado em tempo hábil de todas as reuniões do Conselho de Escola;</w:t>
      </w:r>
    </w:p>
    <w:p w14:paraId="63262E80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III. participar de todas as reuniões do Conselho de Escola;</w:t>
      </w:r>
    </w:p>
    <w:p w14:paraId="4AD2D6EA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IV. solicitar nas reuniões do Conselho de Escola esclarecimentos de qualquer natureza sobre as atividades escolares;</w:t>
      </w:r>
    </w:p>
    <w:p w14:paraId="158BB6DD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 xml:space="preserve">V. solicitar convocação de reunião extraordinária do Conselho de Escola, desde que articulado com os </w:t>
      </w:r>
      <w:proofErr w:type="gramStart"/>
      <w:r w:rsidRPr="00BA6ECE">
        <w:rPr>
          <w:rFonts w:ascii="Arial" w:hAnsi="Arial" w:cs="Arial"/>
        </w:rPr>
        <w:t>demais Conselheiros</w:t>
      </w:r>
      <w:proofErr w:type="gramEnd"/>
      <w:r w:rsidRPr="00BA6ECE">
        <w:rPr>
          <w:rFonts w:ascii="Arial" w:hAnsi="Arial" w:cs="Arial"/>
        </w:rPr>
        <w:t>;</w:t>
      </w:r>
    </w:p>
    <w:p w14:paraId="2BF2E652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VI. pedir vistas das Atas e livros próprios do Conselho de Escola sempre que necessário.</w:t>
      </w:r>
    </w:p>
    <w:p w14:paraId="207AADCF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</w:p>
    <w:p w14:paraId="1D6AA5C2" w14:textId="77777777" w:rsidR="00E83461" w:rsidRPr="00BA6ECE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  <w:r w:rsidRPr="00BA6ECE">
        <w:rPr>
          <w:rFonts w:ascii="Arial" w:hAnsi="Arial" w:cs="Arial"/>
          <w:b/>
          <w:bCs/>
        </w:rPr>
        <w:t>Seção II</w:t>
      </w:r>
    </w:p>
    <w:p w14:paraId="1F65C8DD" w14:textId="77777777" w:rsidR="00E83461" w:rsidRPr="00BA6ECE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  <w:r w:rsidRPr="00BA6ECE">
        <w:rPr>
          <w:rFonts w:ascii="Arial" w:hAnsi="Arial" w:cs="Arial"/>
          <w:b/>
          <w:bCs/>
        </w:rPr>
        <w:t>Dos Deveres</w:t>
      </w:r>
    </w:p>
    <w:p w14:paraId="1ED78168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</w:p>
    <w:p w14:paraId="4C8C3252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Artigo 26 - São deveres dos Conselheiros:</w:t>
      </w:r>
    </w:p>
    <w:p w14:paraId="39734ED4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I. conhecer e respeitar o Estatuto bem como as deliberações do Conselho de Escola;</w:t>
      </w:r>
    </w:p>
    <w:p w14:paraId="17A3E918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II. representar as ideias e reivindicações de seus segmentos;</w:t>
      </w:r>
    </w:p>
    <w:p w14:paraId="0631FB8A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 xml:space="preserve">III. participar das reuniões do Conselho de Escola e estimular a participação dos </w:t>
      </w:r>
      <w:proofErr w:type="gramStart"/>
      <w:r w:rsidRPr="00BA6ECE">
        <w:rPr>
          <w:rFonts w:ascii="Arial" w:hAnsi="Arial" w:cs="Arial"/>
        </w:rPr>
        <w:t>demais Conselheiros</w:t>
      </w:r>
      <w:proofErr w:type="gramEnd"/>
      <w:r w:rsidRPr="00BA6ECE">
        <w:rPr>
          <w:rFonts w:ascii="Arial" w:hAnsi="Arial" w:cs="Arial"/>
        </w:rPr>
        <w:t>;</w:t>
      </w:r>
    </w:p>
    <w:p w14:paraId="468B8AFD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IV. justificar oralmente ou por escrito, suas ausências nas reuniões do Conselho de Escola;</w:t>
      </w:r>
    </w:p>
    <w:p w14:paraId="725FEC0A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V. atualizar seus dados pessoais sempre que necessário junto ao Presidente do Conselho.</w:t>
      </w:r>
    </w:p>
    <w:p w14:paraId="64EF3D8E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</w:p>
    <w:p w14:paraId="49196F97" w14:textId="77777777" w:rsidR="00E83461" w:rsidRPr="00BA6ECE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  <w:r w:rsidRPr="00BA6ECE">
        <w:rPr>
          <w:rFonts w:ascii="Arial" w:hAnsi="Arial" w:cs="Arial"/>
          <w:b/>
          <w:bCs/>
        </w:rPr>
        <w:t>Seção III</w:t>
      </w:r>
    </w:p>
    <w:p w14:paraId="6FDAC91F" w14:textId="3E8AA8BC" w:rsidR="00E83461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  <w:r w:rsidRPr="00BA6ECE">
        <w:rPr>
          <w:rFonts w:ascii="Arial" w:hAnsi="Arial" w:cs="Arial"/>
          <w:b/>
          <w:bCs/>
        </w:rPr>
        <w:t>Das Proibições</w:t>
      </w:r>
    </w:p>
    <w:p w14:paraId="68780225" w14:textId="77777777" w:rsidR="00E83461" w:rsidRPr="00BA6ECE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</w:p>
    <w:p w14:paraId="37629F3A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Artigo 27 - É vedado aos Conselheiros:</w:t>
      </w:r>
    </w:p>
    <w:p w14:paraId="5D833C60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I. discriminar ou expor qualquer pessoa dentro ou fora da escola por preconceito a etnia, classe social, religião, gênero, orientação sexual, naturalidade, deficiência física ou intelectual/psicológica, como também colocar em situações vexatórias com palavras, gestos ou atitudes;</w:t>
      </w:r>
    </w:p>
    <w:p w14:paraId="0EB01395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II. praticar dentro ou fora da escola atos que difamem ou caluniem a escola, o Conselho de Escola, seus representantes e/ou outros membros da comunidade escolar, ressalvado o direto à liberdade de opinião e manifestação do pensamento, exercido com urbanidade e respeito aos demais membros da comunidade escolar;</w:t>
      </w:r>
    </w:p>
    <w:p w14:paraId="13EBF367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III. usar o Conselho de Escola para fins diferentes de seus objetivos, visando favorecer ou prejudicar pessoas ou grupos;</w:t>
      </w:r>
    </w:p>
    <w:p w14:paraId="5DE579B4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IV. tomar decisões individuais que interfiram no processo pedagógico e administrativo da escola;</w:t>
      </w:r>
    </w:p>
    <w:p w14:paraId="477ACC93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V. transferir a outra pessoa o desempenho do encargo que lhe foi confiado;</w:t>
      </w:r>
    </w:p>
    <w:p w14:paraId="4D07099B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VI. interferir no trabalho de qualquer profissional no âmbito escolar;</w:t>
      </w:r>
    </w:p>
    <w:p w14:paraId="22084FDC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lastRenderedPageBreak/>
        <w:t>VII. divulgar assuntos tratados nas reuniões do Conselho de Escola que não se destinam ao domínio público;</w:t>
      </w:r>
    </w:p>
    <w:p w14:paraId="33EC6884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VIII. divulgar informações referentes ao Conselho de Escola que coloquem em risco a integridade de seus membros;</w:t>
      </w:r>
    </w:p>
    <w:p w14:paraId="0F724F45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IX. acumular votos;</w:t>
      </w:r>
    </w:p>
    <w:p w14:paraId="2F57D033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X. constituir procurador para exercer as funções de Conselheiro;</w:t>
      </w:r>
    </w:p>
    <w:p w14:paraId="56DB0EF7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XI. tumultuar as sessões do Conselho da Escola ou tentar impedir sua instalação ou deliberação.</w:t>
      </w:r>
    </w:p>
    <w:p w14:paraId="2CD9FCCA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</w:p>
    <w:p w14:paraId="41C389CE" w14:textId="77777777" w:rsidR="00E83461" w:rsidRPr="00BA6ECE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  <w:r w:rsidRPr="00BA6ECE">
        <w:rPr>
          <w:rFonts w:ascii="Arial" w:hAnsi="Arial" w:cs="Arial"/>
          <w:b/>
          <w:bCs/>
        </w:rPr>
        <w:t>Seção IV</w:t>
      </w:r>
    </w:p>
    <w:p w14:paraId="058A7510" w14:textId="77777777" w:rsidR="00E83461" w:rsidRPr="00BA6ECE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  <w:r w:rsidRPr="00BA6ECE">
        <w:rPr>
          <w:rFonts w:ascii="Arial" w:hAnsi="Arial" w:cs="Arial"/>
          <w:b/>
          <w:bCs/>
        </w:rPr>
        <w:t>Das Irregularidades e Medidas Disciplinares</w:t>
      </w:r>
    </w:p>
    <w:p w14:paraId="2BB99665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</w:p>
    <w:p w14:paraId="09CB6149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Artigo 28- Considerar-se-ão irregularidades graves dos Conselheiros as condutas que:</w:t>
      </w:r>
    </w:p>
    <w:p w14:paraId="5A5FD0A9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I. representem risco de vida e/ou integridade física, psicológica e moral dos integrantes da comunidade escolar;</w:t>
      </w:r>
    </w:p>
    <w:p w14:paraId="28D4C481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II. caracterizem risco ao patrimônio escolar;</w:t>
      </w:r>
    </w:p>
    <w:p w14:paraId="05834BEE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III. importem desvio de material de qualquer espécie e/ou de recursos financeiros;</w:t>
      </w:r>
    </w:p>
    <w:p w14:paraId="19048C61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IV. comprovadamente se configurem como atuação dolosa ou culposa no exercício de suas funções, comprometendo o bom funcionamento da Unidade Escolar.</w:t>
      </w:r>
    </w:p>
    <w:p w14:paraId="5E8A3170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</w:p>
    <w:p w14:paraId="76978B79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Artigo 29 - Os Conselheiros que cometerem irregularidades</w:t>
      </w:r>
      <w:r>
        <w:rPr>
          <w:rFonts w:ascii="Arial" w:hAnsi="Arial" w:cs="Arial"/>
        </w:rPr>
        <w:t xml:space="preserve"> </w:t>
      </w:r>
      <w:r w:rsidRPr="00BA6ECE">
        <w:rPr>
          <w:rFonts w:ascii="Arial" w:hAnsi="Arial" w:cs="Arial"/>
        </w:rPr>
        <w:t>graves serão destituídos das suas funções no colegiado por decisão em Assembleia, após garantido o amplo direito de defesa.</w:t>
      </w:r>
    </w:p>
    <w:p w14:paraId="2ECE8F7A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</w:p>
    <w:p w14:paraId="4563122A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Artigo 30 - Os membros do Conselho de Escola que se ausentarem sem justificativa por 03 (três) reuniões consecutivas ou por 05 (cinco) reuniões intercaladas serão destituídos e darão lugar aos respectivos suplentes.</w:t>
      </w:r>
    </w:p>
    <w:p w14:paraId="04BC9CBE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Parágrafo único - As ausências deverão ser justificadas por escrito ou verbalmente ao Presidente do Conselho e analisadas pelos Conselheiros, cabendo-lhes a decisão de aceitar ou não a justificativa apresentada.</w:t>
      </w:r>
    </w:p>
    <w:p w14:paraId="52D5E370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</w:p>
    <w:p w14:paraId="7283254A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Artigo 31- O Conselheiro que deixar de cumprir com as disposições deste Estatuto ficará sujeito a destituição da representação a qual faz parte.</w:t>
      </w:r>
    </w:p>
    <w:p w14:paraId="2C3A6D6A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</w:p>
    <w:p w14:paraId="588433C7" w14:textId="77777777" w:rsidR="00E83461" w:rsidRPr="00BA6ECE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  <w:r w:rsidRPr="00BA6ECE">
        <w:rPr>
          <w:rFonts w:ascii="Arial" w:hAnsi="Arial" w:cs="Arial"/>
          <w:b/>
          <w:bCs/>
        </w:rPr>
        <w:t>CAPÍTULO V</w:t>
      </w:r>
    </w:p>
    <w:p w14:paraId="62C342F1" w14:textId="77777777" w:rsidR="00E83461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  <w:r w:rsidRPr="00BA6ECE">
        <w:rPr>
          <w:rFonts w:ascii="Arial" w:hAnsi="Arial" w:cs="Arial"/>
          <w:b/>
          <w:bCs/>
        </w:rPr>
        <w:t>Das Disposições Gerais</w:t>
      </w:r>
    </w:p>
    <w:p w14:paraId="77EBF5BC" w14:textId="77777777" w:rsidR="00E83461" w:rsidRPr="00BA6ECE" w:rsidRDefault="00E83461" w:rsidP="00E83461">
      <w:pPr>
        <w:spacing w:after="0"/>
        <w:jc w:val="center"/>
        <w:rPr>
          <w:rFonts w:ascii="Arial" w:hAnsi="Arial" w:cs="Arial"/>
          <w:b/>
          <w:bCs/>
        </w:rPr>
      </w:pPr>
    </w:p>
    <w:p w14:paraId="323F1380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Artigo 32 - Os membros do Conselho de Escola não receberão qualquer tipo de remuneração ou benefício pela participação no Conselho de Escola, por se tratar de função pública honorífica e baseada no princípio da participação e da gestão democrática do ensino.</w:t>
      </w:r>
    </w:p>
    <w:p w14:paraId="38DBE60C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</w:p>
    <w:p w14:paraId="67153E50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Artigo 33 - Cabe ao Conselho de Escola apoiar o Grêmio Estudantil na realização de suas ações e articular-se com a Associação de Pais e Mestres- APM.</w:t>
      </w:r>
    </w:p>
    <w:p w14:paraId="350468BE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</w:p>
    <w:p w14:paraId="05330729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Artigo 34 - Os Conselheiros e seus suplentes, sempre que necessário, devem participar de cursos de capacitação promovidos pelo Ministério da Educação e Cultura, pela SEDUC/SP, pelos órgãos regionais ou pela escola.</w:t>
      </w:r>
    </w:p>
    <w:p w14:paraId="11A663F9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</w:p>
    <w:p w14:paraId="37560426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Artigo 35 - O presente Estatuto poderá ser alterado quando necessário pela Assembleia Geral da comunidade escolar convocada por edital especificamente para este fim.</w:t>
      </w:r>
    </w:p>
    <w:p w14:paraId="79EA0496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Parágrafo único: A Ata da Assembleia Geral, após lavrada, deverá constar em livro próprio, entrando em vigor após a data da sua aprovação.</w:t>
      </w:r>
    </w:p>
    <w:p w14:paraId="21BEE614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</w:p>
    <w:p w14:paraId="338D6336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lastRenderedPageBreak/>
        <w:t>Artigo 36 - Os casos omissos serão objeto de deliberação específica pelo Conselho de Escola.</w:t>
      </w:r>
    </w:p>
    <w:p w14:paraId="5223CF34" w14:textId="77777777" w:rsidR="00E83461" w:rsidRPr="00BA6ECE" w:rsidRDefault="00E83461" w:rsidP="00E83461">
      <w:pPr>
        <w:spacing w:after="0"/>
        <w:jc w:val="both"/>
        <w:rPr>
          <w:rFonts w:ascii="Arial" w:hAnsi="Arial" w:cs="Arial"/>
        </w:rPr>
      </w:pPr>
    </w:p>
    <w:p w14:paraId="42D0EDC2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  <w:r w:rsidRPr="00BA6ECE">
        <w:rPr>
          <w:rFonts w:ascii="Arial" w:hAnsi="Arial" w:cs="Arial"/>
        </w:rPr>
        <w:t>Artigo 37- Este Estatuto entra em vigor na data de sua aprovação em Assembleia Geral da comunidade escolar em conformidade com a Lei Complementar nº 444/85 e demais dispositivos legais.</w:t>
      </w:r>
    </w:p>
    <w:p w14:paraId="643E0C95" w14:textId="77777777" w:rsidR="00E83461" w:rsidRDefault="00E83461" w:rsidP="00E83461">
      <w:pPr>
        <w:spacing w:after="0"/>
        <w:jc w:val="both"/>
        <w:rPr>
          <w:rFonts w:ascii="Arial" w:hAnsi="Arial" w:cs="Arial"/>
        </w:rPr>
      </w:pPr>
    </w:p>
    <w:p w14:paraId="3B75998E" w14:textId="77777777" w:rsidR="00E83461" w:rsidRPr="00057688" w:rsidRDefault="00E83461" w:rsidP="00E83461">
      <w:pPr>
        <w:spacing w:after="0"/>
        <w:jc w:val="both"/>
        <w:rPr>
          <w:rFonts w:ascii="Arial" w:hAnsi="Arial" w:cs="Arial"/>
        </w:rPr>
      </w:pPr>
    </w:p>
    <w:p w14:paraId="2F783CA3" w14:textId="77777777" w:rsidR="00E83461" w:rsidRPr="00E83461" w:rsidRDefault="00E83461" w:rsidP="00E83461">
      <w:pPr>
        <w:spacing w:after="0"/>
        <w:jc w:val="both"/>
        <w:rPr>
          <w:rFonts w:ascii="Arial" w:hAnsi="Arial" w:cs="Arial"/>
        </w:rPr>
      </w:pPr>
    </w:p>
    <w:sectPr w:rsidR="00E83461" w:rsidRPr="00E83461" w:rsidSect="0005768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61"/>
    <w:rsid w:val="00E8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1F69"/>
  <w15:chartTrackingRefBased/>
  <w15:docId w15:val="{83DADE6F-54F8-4C8A-91A3-A5BFCA99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4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3108</Words>
  <Characters>16784</Characters>
  <Application>Microsoft Office Word</Application>
  <DocSecurity>0</DocSecurity>
  <Lines>139</Lines>
  <Paragraphs>39</Paragraphs>
  <ScaleCrop>false</ScaleCrop>
  <Company/>
  <LinksUpToDate>false</LinksUpToDate>
  <CharactersWithSpaces>19853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2022-03-22T13:53:00Z</dcterms:created>
  <dcterms:modified xsi:type="dcterms:W3CDTF">2022-03-22T13:55:00Z</dcterms:modified>
</cp:coreProperties>
</file>