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F090" w14:textId="77777777" w:rsidR="00992790" w:rsidRDefault="0026689F" w:rsidP="0099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</w:t>
      </w:r>
      <w:r w:rsidR="009927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790">
        <w:rPr>
          <w:rFonts w:ascii="Arial" w:hAnsi="Arial" w:cs="Arial"/>
        </w:rPr>
        <w:t>p. 18</w:t>
      </w:r>
    </w:p>
    <w:p w14:paraId="75595D7D" w14:textId="77777777" w:rsidR="00992790" w:rsidRDefault="00992790" w:rsidP="00992790">
      <w:pPr>
        <w:spacing w:after="0"/>
        <w:jc w:val="both"/>
        <w:rPr>
          <w:rFonts w:ascii="Arial" w:hAnsi="Arial" w:cs="Arial"/>
        </w:rPr>
      </w:pPr>
    </w:p>
    <w:p w14:paraId="2F918466" w14:textId="57D083B3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CONSELHO MUNICIPAL DE EDUCAÇÃO</w:t>
      </w:r>
    </w:p>
    <w:p w14:paraId="7C910FC6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SEI: 6016.2021/0092313-8</w:t>
      </w:r>
    </w:p>
    <w:p w14:paraId="64170D26" w14:textId="00648118" w:rsidR="00992790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INTERESSADO: SME/COGEP</w:t>
      </w:r>
    </w:p>
    <w:p w14:paraId="2AB932C9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</w:p>
    <w:p w14:paraId="63604C22" w14:textId="1DDE2449" w:rsidR="00992790" w:rsidRDefault="00992790" w:rsidP="0099279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750F9">
        <w:rPr>
          <w:rFonts w:ascii="Arial" w:hAnsi="Arial" w:cs="Arial"/>
        </w:rPr>
        <w:t xml:space="preserve">Assunto: </w:t>
      </w:r>
      <w:r w:rsidRPr="00C80D39">
        <w:rPr>
          <w:rFonts w:ascii="Arial" w:hAnsi="Arial" w:cs="Arial"/>
          <w:b/>
          <w:bCs/>
          <w:i/>
          <w:iCs/>
        </w:rPr>
        <w:t>Consulta sobre cadastro de documento para concessão de benefício na carreira – Luciana Aparecida Perez</w:t>
      </w:r>
    </w:p>
    <w:p w14:paraId="6E22CF85" w14:textId="77777777" w:rsidR="00992790" w:rsidRPr="00C80D39" w:rsidRDefault="00992790" w:rsidP="0099279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055B2AF" w14:textId="48801AB3" w:rsidR="00992790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Conselheiras Relatoras: Rose Neubauer e Sueli de Paula</w:t>
      </w:r>
      <w:r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Mondini</w:t>
      </w:r>
      <w:proofErr w:type="spellEnd"/>
    </w:p>
    <w:p w14:paraId="758D28C1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</w:p>
    <w:p w14:paraId="72B4A07D" w14:textId="43616B40" w:rsidR="00992790" w:rsidRDefault="00992790" w:rsidP="00992790">
      <w:pPr>
        <w:spacing w:after="0"/>
        <w:jc w:val="both"/>
        <w:rPr>
          <w:rFonts w:ascii="Arial" w:hAnsi="Arial" w:cs="Arial"/>
          <w:b/>
          <w:bCs/>
        </w:rPr>
      </w:pPr>
      <w:r w:rsidRPr="00C80D39">
        <w:rPr>
          <w:rFonts w:ascii="Arial" w:hAnsi="Arial" w:cs="Arial"/>
          <w:b/>
          <w:bCs/>
        </w:rPr>
        <w:t>Parecer CME nº 13/2021</w:t>
      </w:r>
    </w:p>
    <w:p w14:paraId="0B5C48E6" w14:textId="77777777" w:rsidR="00992790" w:rsidRPr="00C80D39" w:rsidRDefault="00992790" w:rsidP="00992790">
      <w:pPr>
        <w:spacing w:after="0"/>
        <w:jc w:val="both"/>
        <w:rPr>
          <w:rFonts w:ascii="Arial" w:hAnsi="Arial" w:cs="Arial"/>
          <w:b/>
          <w:bCs/>
        </w:rPr>
      </w:pPr>
    </w:p>
    <w:p w14:paraId="167DCF1B" w14:textId="6E656071" w:rsidR="00992790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Aprovado em Sessão Plenária de 14/12/2021</w:t>
      </w:r>
    </w:p>
    <w:p w14:paraId="4231B46E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</w:p>
    <w:p w14:paraId="737EEBB0" w14:textId="07E3B0AA" w:rsidR="00992790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80D39">
        <w:rPr>
          <w:rFonts w:ascii="Arial" w:hAnsi="Arial" w:cs="Arial"/>
          <w:b/>
          <w:bCs/>
          <w:u w:val="single"/>
        </w:rPr>
        <w:t>I. HISTÓRICO E APRECIAÇÃO</w:t>
      </w:r>
    </w:p>
    <w:p w14:paraId="44FD0EEC" w14:textId="77777777" w:rsidR="00992790" w:rsidRPr="00C80D39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724B792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Trata o presente de consulta formulada pela Coordenadoria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Gestão de Pessoas dessa Secretaria, sobre a validade para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registro no sistema Escola </w:t>
      </w:r>
      <w:proofErr w:type="spellStart"/>
      <w:r w:rsidRPr="005750F9">
        <w:rPr>
          <w:rFonts w:ascii="Arial" w:hAnsi="Arial" w:cs="Arial"/>
        </w:rPr>
        <w:t>On</w:t>
      </w:r>
      <w:proofErr w:type="spellEnd"/>
      <w:r w:rsidRPr="005750F9"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Line</w:t>
      </w:r>
      <w:proofErr w:type="spellEnd"/>
      <w:r w:rsidRPr="005750F9">
        <w:rPr>
          <w:rFonts w:ascii="Arial" w:hAnsi="Arial" w:cs="Arial"/>
        </w:rPr>
        <w:t xml:space="preserve"> – EOL – da documentação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apresentada pela servidora Sra. Luciana Aparecida Perez, RF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788.996.8/1, Auxiliar Técnico de Educação, designada Secretário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Escola, na EMEF Professora Amélia Rodrigues de Oliveira, da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Diretoria Regional de Educação Santo Amaro, para cadastro no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sistema EOL.</w:t>
      </w:r>
    </w:p>
    <w:p w14:paraId="06A346F7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 Sra. Luciana Aparecida Perez apresentou o Certificado do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Curso de Formação Pedagógica em Matemática - Licenciatura,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que lhe conferiu o título de Licenciada em Matemática, expedido em 20/12/2018, pelo Centro Universitário de Jales - UNIJALES, acompanhado do respectivo Histórico Escolar.</w:t>
      </w:r>
    </w:p>
    <w:p w14:paraId="40E62CED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Solicitada a documentação comprobatória referente ao curso de graduação que deu origem à realização de Programa Especial de Formação, a servidora apresentou Diploma e Histórico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Escolar de Bacharel em Direito, expedidos pela Universidade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Bandeirante de São Paulo - UNIBAN, em 22/12/2009.</w:t>
      </w:r>
    </w:p>
    <w:p w14:paraId="5956469B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curso, cujo certificado foi apresentado pela interessada,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para cadastro, está organizado em 1.400 horas com estágio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300 horas.</w:t>
      </w:r>
    </w:p>
    <w:p w14:paraId="5DDF7F39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 Comissão de Cursos e Títulos/ DIDES/COGEP/SME realizou a análise pautada na legislação vigente e manifestou-se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pelo envio a este Colegiado com questionamento quanto à validade da realização do curso de formação pedagógica em Matemática, ofertado a um profissional com formação em Direito.</w:t>
      </w:r>
    </w:p>
    <w:p w14:paraId="6220A285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Relata que, conforme consta no Certificado apresentado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pela interessada, trata-se de curso realizado nos termos da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Resolução CNE/CEB 02/2015 e o artigo 14, da referida Resolução traz:</w:t>
      </w:r>
    </w:p>
    <w:p w14:paraId="1907A8FA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Art. 14 “Os cursos de formação pedagógica para graduados não licenciados, de caráter emergencial e provisório,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ofertados a portadores de cursos superior formados em cursos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relacionados à habilitação pretendida, com sólida base de conhecimentos na área estudada devem ter carga horária mínima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variável de 1000 (mil) a 1400 (mil e quatrocentas) horas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efetivo trabalho acadêmico, dependendo da equivalência entre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 curso de origem e a formação pedagógica pretendida”.</w:t>
      </w:r>
    </w:p>
    <w:p w14:paraId="55EA3E6F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Em análise preliminar, este Conselho alerta para que 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parágrafos do mesmo artigo 14, que tratam de princípios sejam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cumpridos:</w:t>
      </w:r>
    </w:p>
    <w:p w14:paraId="166A0A55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§ 1º A definição da carga horária deve respeitar os seguintes princípios:</w:t>
      </w:r>
    </w:p>
    <w:p w14:paraId="7D1B28D4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I - </w:t>
      </w:r>
      <w:proofErr w:type="gramStart"/>
      <w:r w:rsidRPr="005750F9">
        <w:rPr>
          <w:rFonts w:ascii="Arial" w:hAnsi="Arial" w:cs="Arial"/>
        </w:rPr>
        <w:t>quando</w:t>
      </w:r>
      <w:proofErr w:type="gramEnd"/>
      <w:r w:rsidRPr="005750F9">
        <w:rPr>
          <w:rFonts w:ascii="Arial" w:hAnsi="Arial" w:cs="Arial"/>
        </w:rPr>
        <w:t xml:space="preserve"> o curso de formação pedagógica pertencer à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mesma área do curso de origem, a carga horária deverá ter, no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mínimo, 1.000 (mil) horas;</w:t>
      </w:r>
    </w:p>
    <w:p w14:paraId="15FA57F0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II - </w:t>
      </w:r>
      <w:proofErr w:type="gramStart"/>
      <w:r w:rsidRPr="005750F9">
        <w:rPr>
          <w:rFonts w:ascii="Arial" w:hAnsi="Arial" w:cs="Arial"/>
        </w:rPr>
        <w:t>quando</w:t>
      </w:r>
      <w:proofErr w:type="gramEnd"/>
      <w:r w:rsidRPr="005750F9">
        <w:rPr>
          <w:rFonts w:ascii="Arial" w:hAnsi="Arial" w:cs="Arial"/>
        </w:rPr>
        <w:t xml:space="preserve"> o curso de formação pedagógica pertencer 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uma área diferente da do curso de origem, a carga horária deverá ter, no mínimo, 1.400 (mil e quatrocentas) horas;</w:t>
      </w:r>
    </w:p>
    <w:p w14:paraId="400C3CAC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III - a carga horária do estágio curricular supervisionado é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300 (trezentas) horas;</w:t>
      </w:r>
    </w:p>
    <w:p w14:paraId="30806BF3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lastRenderedPageBreak/>
        <w:t xml:space="preserve">V - </w:t>
      </w:r>
      <w:proofErr w:type="gramStart"/>
      <w:r w:rsidRPr="005750F9">
        <w:rPr>
          <w:rFonts w:ascii="Arial" w:hAnsi="Arial" w:cs="Arial"/>
        </w:rPr>
        <w:t>deverá</w:t>
      </w:r>
      <w:proofErr w:type="gramEnd"/>
      <w:r w:rsidRPr="005750F9">
        <w:rPr>
          <w:rFonts w:ascii="Arial" w:hAnsi="Arial" w:cs="Arial"/>
        </w:rPr>
        <w:t xml:space="preserve"> haver 900 (novecentas) horas dedicadas às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atividades formativas referentes ao inciso II deste parágrafo,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estruturadas pelos núcleos definidos nos incisos I e II do artigo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12 desta Resolução, conforme o projeto de curso da instituição;</w:t>
      </w:r>
    </w:p>
    <w:p w14:paraId="49BA1E78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VI - </w:t>
      </w:r>
      <w:proofErr w:type="gramStart"/>
      <w:r w:rsidRPr="005750F9">
        <w:rPr>
          <w:rFonts w:ascii="Arial" w:hAnsi="Arial" w:cs="Arial"/>
        </w:rPr>
        <w:t>deverá</w:t>
      </w:r>
      <w:proofErr w:type="gramEnd"/>
      <w:r w:rsidRPr="005750F9">
        <w:rPr>
          <w:rFonts w:ascii="Arial" w:hAnsi="Arial" w:cs="Arial"/>
        </w:rPr>
        <w:t xml:space="preserve"> haver 200 (duzentas) horas de atividades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teórico-práticas de aprofundamento em áreas específicas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interesse dos alunos, conforme núcleo definido no inciso III do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artigo 12, consoante o projeto de curso da instituição;</w:t>
      </w:r>
    </w:p>
    <w:p w14:paraId="042FCF98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§ 2º Os cursos de formação deverão garantir nos currículos,</w:t>
      </w:r>
      <w:r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conteúdos</w:t>
      </w:r>
      <w:proofErr w:type="spellEnd"/>
      <w:r w:rsidRPr="005750F9">
        <w:rPr>
          <w:rFonts w:ascii="Arial" w:hAnsi="Arial" w:cs="Arial"/>
        </w:rPr>
        <w:t xml:space="preserve"> específicos da respectiva área de conhecimento ou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interdisciplinares, seus fundamentos e metodologias, bem como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conteúdos relacionados aos fundamentos da educação, formação na área de políticas públicas e gestão da educação, seus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fundamentos e metodologias, direitos humanos, diversidades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étnico-racial, de gênero, sexual, religiosa, de faixa geracional,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Língua Brasileira de Sinais (Libras), educação especial e direitos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educacionais de adolescentes e jovens em cumprimento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medidas socioeducativas.</w:t>
      </w:r>
    </w:p>
    <w:p w14:paraId="393BA035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Histórico Escolar do Programa Especial de Formação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Docentes para a Educação Básica apresentado pela Sra. Luciana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Aparecida Perez, cumpre </w:t>
      </w:r>
      <w:proofErr w:type="gramStart"/>
      <w:r w:rsidRPr="005750F9">
        <w:rPr>
          <w:rFonts w:ascii="Arial" w:hAnsi="Arial" w:cs="Arial"/>
        </w:rPr>
        <w:t>todos requisitos</w:t>
      </w:r>
      <w:proofErr w:type="gramEnd"/>
      <w:r w:rsidRPr="005750F9">
        <w:rPr>
          <w:rFonts w:ascii="Arial" w:hAnsi="Arial" w:cs="Arial"/>
        </w:rPr>
        <w:t xml:space="preserve"> para sua validade,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ou seja:</w:t>
      </w:r>
    </w:p>
    <w:p w14:paraId="3F7DEE9D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1. carga horária deverá ter, no mínimo, 1.400 (mil e quatrocentas) horas;</w:t>
      </w:r>
    </w:p>
    <w:p w14:paraId="5D37E350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2. a carga horária do estágio curricular supervisionado é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300 (trezentas) horas;</w:t>
      </w:r>
    </w:p>
    <w:p w14:paraId="44184B94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3. 900 (novecentas) horas estruturadas pelos núcleos conforme o projeto de curso da instituição;</w:t>
      </w:r>
    </w:p>
    <w:p w14:paraId="73184C99" w14:textId="523B75E0" w:rsidR="00992790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4. 200 (duzentas) horas de atividades teórico-práticas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aprofundamento em áreas específicas de interesse do aluno</w:t>
      </w:r>
    </w:p>
    <w:p w14:paraId="4E25FAE7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</w:p>
    <w:p w14:paraId="063F6FA3" w14:textId="221740B1" w:rsidR="00992790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90A30">
        <w:rPr>
          <w:rFonts w:ascii="Arial" w:hAnsi="Arial" w:cs="Arial"/>
          <w:b/>
          <w:bCs/>
          <w:u w:val="single"/>
        </w:rPr>
        <w:t>II. CONCLUSÃO</w:t>
      </w:r>
    </w:p>
    <w:p w14:paraId="711998CB" w14:textId="77777777" w:rsidR="00992790" w:rsidRPr="00690A30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AAA82FA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Isto posto, este Colegiado entende que a documentação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apresentada pela Sra. Luciana Aparecida Perez, encontra-se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acordo com a legislação vigente e, manifesta-se pelo cadastro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do Certificado do Curso de Formação Pedagógica em Matemática - Licenciatura, no sistema EOL para concessão de benefícios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na carreira, ou ainda, como pré-requisito para provimento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cargo.</w:t>
      </w:r>
    </w:p>
    <w:p w14:paraId="061553DC" w14:textId="77777777" w:rsidR="00992790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A6F8498" w14:textId="7E07A36C" w:rsidR="00992790" w:rsidRPr="00690A30" w:rsidRDefault="00992790" w:rsidP="0099279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90A30">
        <w:rPr>
          <w:rFonts w:ascii="Arial" w:hAnsi="Arial" w:cs="Arial"/>
          <w:b/>
          <w:bCs/>
          <w:u w:val="single"/>
        </w:rPr>
        <w:t>III. DELIBERAÇÃO DO PLENÁRIO</w:t>
      </w:r>
    </w:p>
    <w:p w14:paraId="329EF5CC" w14:textId="77777777" w:rsidR="00992790" w:rsidRDefault="00992790" w:rsidP="00992790">
      <w:pPr>
        <w:spacing w:after="0"/>
        <w:jc w:val="both"/>
        <w:rPr>
          <w:rFonts w:ascii="Arial" w:hAnsi="Arial" w:cs="Arial"/>
        </w:rPr>
      </w:pPr>
    </w:p>
    <w:p w14:paraId="733E718A" w14:textId="7B3EC881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Conselho Municipal de Educação aprova, por unanimidade, a presente Resolução.</w:t>
      </w:r>
    </w:p>
    <w:p w14:paraId="51856C91" w14:textId="77777777" w:rsidR="00992790" w:rsidRDefault="00992790" w:rsidP="0099279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96AF6C" w14:textId="1748738B" w:rsidR="00992790" w:rsidRPr="00690A30" w:rsidRDefault="00992790" w:rsidP="009927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0A30">
        <w:rPr>
          <w:rFonts w:ascii="Arial" w:hAnsi="Arial" w:cs="Arial"/>
          <w:sz w:val="18"/>
          <w:szCs w:val="18"/>
        </w:rPr>
        <w:t>Sala do Plenário, em 14 de dezembro de 2021.</w:t>
      </w:r>
    </w:p>
    <w:p w14:paraId="58D4987A" w14:textId="77777777" w:rsidR="00992790" w:rsidRPr="005750F9" w:rsidRDefault="00992790" w:rsidP="00992790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_________________________________________________</w:t>
      </w:r>
    </w:p>
    <w:p w14:paraId="6EEA5CC7" w14:textId="77777777" w:rsidR="00992790" w:rsidRPr="00690A30" w:rsidRDefault="00992790" w:rsidP="009927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0A30">
        <w:rPr>
          <w:rFonts w:ascii="Arial" w:hAnsi="Arial" w:cs="Arial"/>
          <w:sz w:val="18"/>
          <w:szCs w:val="18"/>
        </w:rPr>
        <w:t>Conselheira Rose Neubauer</w:t>
      </w:r>
    </w:p>
    <w:p w14:paraId="2FF6440B" w14:textId="77777777" w:rsidR="00992790" w:rsidRPr="00690A30" w:rsidRDefault="00992790" w:rsidP="009927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0A30">
        <w:rPr>
          <w:rFonts w:ascii="Arial" w:hAnsi="Arial" w:cs="Arial"/>
          <w:sz w:val="18"/>
          <w:szCs w:val="18"/>
        </w:rPr>
        <w:t>Presidente do Conselho Municipal de Educação – CME SP</w:t>
      </w:r>
      <w:r w:rsidRPr="00690A30">
        <w:rPr>
          <w:rFonts w:ascii="Arial" w:hAnsi="Arial" w:cs="Arial"/>
          <w:sz w:val="18"/>
          <w:szCs w:val="18"/>
        </w:rPr>
        <w:cr/>
      </w:r>
    </w:p>
    <w:p w14:paraId="390A8D41" w14:textId="159D1651" w:rsidR="00C24282" w:rsidRPr="0026689F" w:rsidRDefault="00C24282" w:rsidP="00992790">
      <w:pPr>
        <w:spacing w:after="0"/>
        <w:jc w:val="both"/>
        <w:rPr>
          <w:rFonts w:ascii="Arial" w:hAnsi="Arial" w:cs="Arial"/>
        </w:rPr>
      </w:pPr>
    </w:p>
    <w:sectPr w:rsidR="00C24282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2C79DF"/>
    <w:rsid w:val="00762FB5"/>
    <w:rsid w:val="00932BC3"/>
    <w:rsid w:val="00992790"/>
    <w:rsid w:val="009F457E"/>
    <w:rsid w:val="00B738CD"/>
    <w:rsid w:val="00C24282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57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7E"/>
  </w:style>
  <w:style w:type="paragraph" w:styleId="Rodap">
    <w:name w:val="footer"/>
    <w:basedOn w:val="Normal"/>
    <w:link w:val="Rodap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7E"/>
  </w:style>
  <w:style w:type="paragraph" w:styleId="PargrafodaLista">
    <w:name w:val="List Paragraph"/>
    <w:basedOn w:val="Normal"/>
    <w:uiPriority w:val="34"/>
    <w:qFormat/>
    <w:rsid w:val="0099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2021-12-17T13:05:00Z</cp:lastPrinted>
  <dcterms:created xsi:type="dcterms:W3CDTF">2021-12-17T13:08:00Z</dcterms:created>
  <dcterms:modified xsi:type="dcterms:W3CDTF">2021-12-17T13:08:00Z</dcterms:modified>
</cp:coreProperties>
</file>