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80BD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16/12/2020 – P. 76</w:t>
      </w:r>
    </w:p>
    <w:p w14:paraId="2F60A648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</w:p>
    <w:p w14:paraId="29D7E6E8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EDUCAÇÃO</w:t>
      </w:r>
    </w:p>
    <w:p w14:paraId="5AC2287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</w:p>
    <w:p w14:paraId="65969945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386437">
        <w:rPr>
          <w:rFonts w:ascii="Arial" w:hAnsi="Arial" w:cs="Arial"/>
          <w:b/>
          <w:bCs/>
        </w:rPr>
        <w:t>DESPACHO DO SECRETÁRIO SME</w:t>
      </w:r>
    </w:p>
    <w:p w14:paraId="5D82CF92" w14:textId="77777777" w:rsidR="00C17FA7" w:rsidRPr="0038643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7E61F644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6016.2020/0055770-9 - Chamamento Público - Interessado: SME/COCEU - Assunto: </w:t>
      </w:r>
      <w:r w:rsidRPr="00386437">
        <w:rPr>
          <w:rFonts w:ascii="Arial" w:hAnsi="Arial" w:cs="Arial"/>
          <w:b/>
          <w:bCs/>
          <w:i/>
          <w:iCs/>
        </w:rPr>
        <w:t xml:space="preserve">Publicação de Edital para Abertura de Chamamento Público celebração de Termo de Colaboração para gestão não-pedagógica dos novos </w:t>
      </w:r>
      <w:proofErr w:type="spellStart"/>
      <w:r w:rsidRPr="00386437">
        <w:rPr>
          <w:rFonts w:ascii="Arial" w:hAnsi="Arial" w:cs="Arial"/>
          <w:b/>
          <w:bCs/>
          <w:i/>
          <w:iCs/>
        </w:rPr>
        <w:t>CEUs</w:t>
      </w:r>
      <w:proofErr w:type="spellEnd"/>
      <w:r w:rsidRPr="00386437">
        <w:rPr>
          <w:rFonts w:ascii="Arial" w:hAnsi="Arial" w:cs="Arial"/>
          <w:b/>
          <w:bCs/>
          <w:i/>
          <w:iCs/>
        </w:rPr>
        <w:t xml:space="preserve"> (total de 12)</w:t>
      </w:r>
      <w:r w:rsidRPr="00D774AE">
        <w:rPr>
          <w:rFonts w:ascii="Arial" w:hAnsi="Arial" w:cs="Arial"/>
        </w:rPr>
        <w:t>. À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vista dos elementos que instruem este processo, notadamente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 Parecer da SME - AJ (036401416), o qual acolho, AUTORIZO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 abertura de Chamamento Público objetivando seleção de entidades para celebração de Termos de Colaboração para gestão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não </w:t>
      </w:r>
      <w:proofErr w:type="spellStart"/>
      <w:r w:rsidRPr="00D774AE">
        <w:rPr>
          <w:rFonts w:ascii="Arial" w:hAnsi="Arial" w:cs="Arial"/>
        </w:rPr>
        <w:t>pedadógica</w:t>
      </w:r>
      <w:proofErr w:type="spellEnd"/>
      <w:r w:rsidRPr="00D774AE">
        <w:rPr>
          <w:rFonts w:ascii="Arial" w:hAnsi="Arial" w:cs="Arial"/>
        </w:rPr>
        <w:t xml:space="preserve"> dos novos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 xml:space="preserve"> (total de 12), nos termos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Edital (036834253).</w:t>
      </w:r>
    </w:p>
    <w:p w14:paraId="0F3193EE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</w:p>
    <w:p w14:paraId="7C04C36F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16/12/2020 – p. 76</w:t>
      </w:r>
    </w:p>
    <w:p w14:paraId="5DCA7F72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</w:p>
    <w:p w14:paraId="3C8817A6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16/12/2020 – pp. 76 a 80</w:t>
      </w:r>
    </w:p>
    <w:p w14:paraId="4C000FF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</w:p>
    <w:p w14:paraId="3971A70A" w14:textId="77777777" w:rsidR="00C17FA7" w:rsidRPr="004218FC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4218FC">
        <w:rPr>
          <w:rFonts w:ascii="Arial" w:hAnsi="Arial" w:cs="Arial"/>
          <w:b/>
          <w:bCs/>
        </w:rPr>
        <w:t>CHAMAMENTO PÚBLICO Nº 19/SME/2020</w:t>
      </w:r>
    </w:p>
    <w:p w14:paraId="5821ED78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SEI Nº 6016.2020/0055770-9</w:t>
      </w:r>
    </w:p>
    <w:p w14:paraId="289FEF5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</w:p>
    <w:p w14:paraId="1AAD6872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86437">
        <w:rPr>
          <w:rFonts w:ascii="Arial" w:hAnsi="Arial" w:cs="Arial"/>
          <w:b/>
          <w:bCs/>
          <w:i/>
          <w:iCs/>
        </w:rPr>
        <w:t>PARCERIA NA MODALIDADE DE TERMO DE COLABORAÇÃO PARA O OFERECIMENTO DE ATIVIDADES DE CULTURA, PRÁTICAS CORPORAIS, DE ESPORTE, LAZER E RECREAÇÃO EM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86437">
        <w:rPr>
          <w:rFonts w:ascii="Arial" w:hAnsi="Arial" w:cs="Arial"/>
          <w:b/>
          <w:bCs/>
          <w:i/>
          <w:iCs/>
        </w:rPr>
        <w:t>12 (DOZE) CENTROS EDUCACIONAIS UNIFICADOS</w:t>
      </w:r>
    </w:p>
    <w:p w14:paraId="098CABB8" w14:textId="77777777" w:rsidR="00C17FA7" w:rsidRPr="00386437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4A45E33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386437">
        <w:rPr>
          <w:rFonts w:ascii="Arial" w:hAnsi="Arial" w:cs="Arial"/>
          <w:b/>
          <w:bCs/>
        </w:rPr>
        <w:t>EDITAL</w:t>
      </w:r>
    </w:p>
    <w:p w14:paraId="60BEB8BF" w14:textId="77777777" w:rsidR="00C17FA7" w:rsidRPr="0038643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0FC258B9" w14:textId="77777777" w:rsidR="00C17FA7" w:rsidRPr="00386437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86437">
        <w:rPr>
          <w:rFonts w:ascii="Arial" w:hAnsi="Arial" w:cs="Arial"/>
          <w:b/>
          <w:bCs/>
          <w:i/>
          <w:iCs/>
        </w:rPr>
        <w:t>LISTA DE ANEXOS DESTE EDITAL</w:t>
      </w:r>
    </w:p>
    <w:p w14:paraId="2DD262D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ANEXO I – MODELOS E DECLARAÇÕES</w:t>
      </w:r>
    </w:p>
    <w:p w14:paraId="7B25827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ANEXO II – MINUTA DE TERMO DE COLABORAÇÃO</w:t>
      </w:r>
    </w:p>
    <w:p w14:paraId="690B760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ANEXO III – REFERÊNCIAS PARA ELABORAÇÃO DO PLANO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TRABALHO</w:t>
      </w:r>
    </w:p>
    <w:p w14:paraId="77BB15F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ANEXO IV – MODELO DE PLANO DE TRABALHO</w:t>
      </w:r>
    </w:p>
    <w:p w14:paraId="5F45E25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ANEXO V – MEMORIAL DESCRITIVO</w:t>
      </w:r>
    </w:p>
    <w:p w14:paraId="17092682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ANEXO VI - MODELO DE TERMO DE ATUAÇÃO EM REDE</w:t>
      </w:r>
    </w:p>
    <w:p w14:paraId="5517093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</w:p>
    <w:p w14:paraId="6FC96176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386437">
        <w:rPr>
          <w:rFonts w:ascii="Arial" w:hAnsi="Arial" w:cs="Arial"/>
          <w:b/>
          <w:bCs/>
        </w:rPr>
        <w:t>ÍNDICE</w:t>
      </w:r>
    </w:p>
    <w:p w14:paraId="1BACEDF2" w14:textId="77777777" w:rsidR="00C17FA7" w:rsidRPr="0038643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54311CFA" w14:textId="77777777" w:rsidR="00C17FA7" w:rsidRPr="0038643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386437">
        <w:rPr>
          <w:rFonts w:ascii="Arial" w:hAnsi="Arial" w:cs="Arial"/>
          <w:b/>
          <w:bCs/>
        </w:rPr>
        <w:t xml:space="preserve">CAPÍTULO I - DAS DISPOSIÇÕES GERAIS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86437">
        <w:rPr>
          <w:rFonts w:ascii="Arial" w:hAnsi="Arial" w:cs="Arial"/>
        </w:rPr>
        <w:t>5</w:t>
      </w:r>
    </w:p>
    <w:p w14:paraId="7B31884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1. DAS DEFINIÇÕES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5</w:t>
      </w:r>
    </w:p>
    <w:p w14:paraId="3645BD0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2. DOS DOCUMENTOS INTEGRANTES DO CHAMAMENTO PÚBLICO E DAS INFORMAÇÕES GERAIS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11</w:t>
      </w:r>
    </w:p>
    <w:p w14:paraId="2C714FB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3. DO OBJETO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12</w:t>
      </w:r>
    </w:p>
    <w:p w14:paraId="120B223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4. DO PRAZO DA PARCERIA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14</w:t>
      </w:r>
    </w:p>
    <w:p w14:paraId="502BE3C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5. DAS CONDIÇÕES DE PARTICIPAÇÃO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14</w:t>
      </w:r>
    </w:p>
    <w:p w14:paraId="3ECD4C2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386437">
        <w:rPr>
          <w:rFonts w:ascii="Arial" w:hAnsi="Arial" w:cs="Arial"/>
          <w:b/>
          <w:bCs/>
        </w:rPr>
        <w:t>CAPÍTULO II - DOS DOCUMENTOS PARA PARTICIPAR DO CHAMAMENTO PÚBLICO</w:t>
      </w:r>
      <w:r w:rsidRPr="00D77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17</w:t>
      </w:r>
    </w:p>
    <w:p w14:paraId="64EFB40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6. DA PROPOSTA DE PARCERIA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17</w:t>
      </w:r>
    </w:p>
    <w:p w14:paraId="5ADB8441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7. DOS DOCUMENTOS DE REGULARIDADE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22</w:t>
      </w:r>
    </w:p>
    <w:p w14:paraId="326DA58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386437">
        <w:rPr>
          <w:rFonts w:ascii="Arial" w:hAnsi="Arial" w:cs="Arial"/>
          <w:b/>
          <w:bCs/>
        </w:rPr>
        <w:t>CAPÍTULO III - DO PROCESSAMENTO DO CHAMAMENTO PÚBLICO</w:t>
      </w:r>
      <w:r w:rsidRPr="00386437">
        <w:rPr>
          <w:rFonts w:ascii="Arial" w:hAnsi="Arial" w:cs="Arial"/>
          <w:b/>
          <w:bCs/>
        </w:rPr>
        <w:tab/>
      </w:r>
      <w:r w:rsidRPr="00D77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26</w:t>
      </w:r>
    </w:p>
    <w:p w14:paraId="337405C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8. DA COMISSÃO DE SELEÇÃO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26</w:t>
      </w:r>
    </w:p>
    <w:p w14:paraId="050FA0E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9. DAS FASES DE SELEÇÃO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28</w:t>
      </w:r>
    </w:p>
    <w:p w14:paraId="439C9B6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9.1. DA PUBLICAÇÃO DO EDITAL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29</w:t>
      </w:r>
    </w:p>
    <w:p w14:paraId="6A0398C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9.2. DOS ESCLARECIMENTOS E IMPUGNAÇÕES AO EDITAL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29</w:t>
      </w:r>
    </w:p>
    <w:p w14:paraId="270A32D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lastRenderedPageBreak/>
        <w:t xml:space="preserve">9.3. DA APRESENTAÇÃO DOS DOCUMENTOS PELA PROPONENTE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30</w:t>
      </w:r>
    </w:p>
    <w:p w14:paraId="4D4D1C5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9.4. DA SELEÇÃO E DO JULGAMENTO DAS PROPOSTAS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31</w:t>
      </w:r>
    </w:p>
    <w:p w14:paraId="22447B2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9.5. DA DIVULGAÇÃO DO RESULTADO PRELIMINAR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36</w:t>
      </w:r>
    </w:p>
    <w:p w14:paraId="3835BA0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9.6. DOS RECURSOS ADMINISTRATIVOS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37</w:t>
      </w:r>
    </w:p>
    <w:p w14:paraId="002E41C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9.7. DA ANÁLISE DE DOCUMENTAÇÃO DE REGULARIDADE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38</w:t>
      </w:r>
    </w:p>
    <w:p w14:paraId="099D978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9.8. DA HOMOLOGAÇÃO</w:t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38</w:t>
      </w:r>
    </w:p>
    <w:p w14:paraId="7DCBE18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10. DAS CONDIÇÕES PRECEDENTES À CELEBRAÇÃO DO TERMO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COLABORAÇÃO </w:t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40</w:t>
      </w:r>
    </w:p>
    <w:p w14:paraId="1197D01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386437">
        <w:rPr>
          <w:rFonts w:ascii="Arial" w:hAnsi="Arial" w:cs="Arial"/>
          <w:b/>
          <w:bCs/>
        </w:rPr>
        <w:t>CAPÍTULO IV - DO TERMO DE COLABORAÇÃO</w:t>
      </w:r>
      <w:r w:rsidRPr="00D77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41</w:t>
      </w:r>
    </w:p>
    <w:p w14:paraId="081643F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11. DO VALOR DA PARCERIA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41</w:t>
      </w:r>
    </w:p>
    <w:p w14:paraId="593942A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12. DA PROGRAMAÇÃO ORÇAMENTÁRIA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43</w:t>
      </w:r>
    </w:p>
    <w:p w14:paraId="04BDD84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13. BENS REMANESCENTES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45</w:t>
      </w:r>
    </w:p>
    <w:p w14:paraId="021FFC8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14. MEDIDAS DE ACESSIBILIDADE E INCLUSÃO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45</w:t>
      </w:r>
    </w:p>
    <w:p w14:paraId="2028B3B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15. DAS SANÇÕES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46</w:t>
      </w:r>
    </w:p>
    <w:p w14:paraId="5483756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386437">
        <w:rPr>
          <w:rFonts w:ascii="Arial" w:hAnsi="Arial" w:cs="Arial"/>
          <w:b/>
          <w:bCs/>
        </w:rPr>
        <w:t>CAPÍTULO V - DAS DISPOSIÇÕES FINAIS</w:t>
      </w:r>
      <w:r w:rsidRPr="00D77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46</w:t>
      </w:r>
    </w:p>
    <w:p w14:paraId="523C064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16. DAS DILIGÊNCIAS, ESCLARECIMENTOS E SANEAMENTO DE FALHAS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46</w:t>
      </w:r>
    </w:p>
    <w:p w14:paraId="63C9900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17. DOS PRAZOS E ALTERAÇÃO AO EDITAL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48</w:t>
      </w:r>
    </w:p>
    <w:p w14:paraId="46A8671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18. DO FORO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4AE">
        <w:rPr>
          <w:rFonts w:ascii="Arial" w:hAnsi="Arial" w:cs="Arial"/>
        </w:rPr>
        <w:t>49</w:t>
      </w:r>
    </w:p>
    <w:p w14:paraId="4588B14E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2806DB26" w14:textId="77777777" w:rsidR="00C17FA7" w:rsidRPr="00386437" w:rsidRDefault="00C17FA7" w:rsidP="00C17FA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86437">
        <w:rPr>
          <w:rFonts w:ascii="Arial" w:hAnsi="Arial" w:cs="Arial"/>
          <w:b/>
          <w:bCs/>
          <w:u w:val="single"/>
        </w:rPr>
        <w:t>PREÂMBULO</w:t>
      </w:r>
    </w:p>
    <w:p w14:paraId="2A12042B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1036A46A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4218FC">
        <w:rPr>
          <w:rFonts w:ascii="Arial" w:hAnsi="Arial" w:cs="Arial"/>
          <w:b/>
          <w:bCs/>
        </w:rPr>
        <w:t>EDITAL DE CHAMAMENTO Nº. 19/SME/2020</w:t>
      </w:r>
    </w:p>
    <w:p w14:paraId="1B4E323A" w14:textId="77777777" w:rsidR="00C17FA7" w:rsidRPr="004218FC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21E9ABF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PROCESSO ADMINISTRATIVO: 6016.2020/0055770-9</w:t>
      </w:r>
    </w:p>
    <w:p w14:paraId="1C780FB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MODALIDADE DE SELEÇÃO: Chamamento Público, nos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moldes da Lei Federal n. 13.019/2014.</w:t>
      </w:r>
    </w:p>
    <w:p w14:paraId="44FF63D4" w14:textId="77777777" w:rsidR="00C17FA7" w:rsidRPr="00386437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774AE">
        <w:rPr>
          <w:rFonts w:ascii="Arial" w:hAnsi="Arial" w:cs="Arial"/>
        </w:rPr>
        <w:t xml:space="preserve">OBJETO: </w:t>
      </w:r>
      <w:r w:rsidRPr="00386437">
        <w:rPr>
          <w:rFonts w:ascii="Arial" w:hAnsi="Arial" w:cs="Arial"/>
          <w:b/>
          <w:bCs/>
          <w:i/>
          <w:iCs/>
        </w:rPr>
        <w:t xml:space="preserve">Parceria na modalidade de Termo de Colaboração para o oferecimento de atividades de cultura, esporte, lazer e recreação em 12 (doze) </w:t>
      </w:r>
      <w:proofErr w:type="spellStart"/>
      <w:r w:rsidRPr="00386437">
        <w:rPr>
          <w:rFonts w:ascii="Arial" w:hAnsi="Arial" w:cs="Arial"/>
          <w:b/>
          <w:bCs/>
          <w:i/>
          <w:iCs/>
        </w:rPr>
        <w:t>CEUs</w:t>
      </w:r>
      <w:proofErr w:type="spellEnd"/>
    </w:p>
    <w:p w14:paraId="14A58406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PRAZO: 5 (cinco) anos.</w:t>
      </w:r>
    </w:p>
    <w:p w14:paraId="2CC6A30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</w:p>
    <w:p w14:paraId="5B6872D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O Município de São Paulo, por intermédio da Secretaria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Municipal de Educação, torna público que, para conhecimento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quantos possam se interessar, fará procedimento de chamamento público, objetivando a seleção de organização da sociedade civil, em conformidade com a Lei nº 13.019/2014 e com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 Decreto Municipal nº 57.575/2016, interessada em celebrar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parceria, na modalidade de termo de colaboração, mediante 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condições estabelecidas neste Edital e seus anexos.</w:t>
      </w:r>
    </w:p>
    <w:p w14:paraId="510AB09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Os envelopes contendo a proposta de parceria deverão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ser entregues até as 18 horas do dia 15 de janeiro de 2021,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no endereço Rua Diogo de Faria, n°1247, Vila Clementino, CEP: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04037-004, São Paulo - SP ou enviada ao endereço eletrônico:</w:t>
      </w:r>
      <w:r>
        <w:rPr>
          <w:rFonts w:ascii="Arial" w:hAnsi="Arial" w:cs="Arial"/>
        </w:rPr>
        <w:t xml:space="preserve"> </w:t>
      </w:r>
      <w:hyperlink r:id="rId4" w:history="1">
        <w:r w:rsidRPr="00864529">
          <w:rPr>
            <w:rStyle w:val="Hyperlink"/>
            <w:rFonts w:ascii="Arial" w:hAnsi="Arial" w:cs="Arial"/>
          </w:rPr>
          <w:t>consultascoceu@sme.prefeitura.sp.gov.br</w:t>
        </w:r>
      </w:hyperlink>
      <w:r w:rsidRPr="00D774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22689A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O aviso sobre este Edital foi publicado no Diário Oficial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Cidade de São Paulo.</w:t>
      </w:r>
    </w:p>
    <w:p w14:paraId="3B7C5105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Eventuais alterações posteriores deste edital serão divulgadas no Diário Oficial da Cidade de São Paulo e no sítio eletrônico </w:t>
      </w:r>
      <w:hyperlink r:id="rId5" w:history="1">
        <w:r w:rsidRPr="00864529">
          <w:rPr>
            <w:rStyle w:val="Hyperlink"/>
            <w:rFonts w:ascii="Arial" w:hAnsi="Arial" w:cs="Arial"/>
          </w:rPr>
          <w:t>https://educacao.sme.prefeitura.sp.gov.br/chamamento-publico-gestão-12-ceus/</w:t>
        </w:r>
      </w:hyperlink>
      <w:r w:rsidRPr="00D774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B3CF5E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</w:p>
    <w:p w14:paraId="5CB149AC" w14:textId="77777777" w:rsidR="00C17FA7" w:rsidRPr="004218FC" w:rsidRDefault="00C17FA7" w:rsidP="00C17F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4218FC">
        <w:rPr>
          <w:rFonts w:ascii="Arial" w:hAnsi="Arial" w:cs="Arial"/>
          <w:sz w:val="18"/>
          <w:szCs w:val="18"/>
        </w:rPr>
        <w:t>São Paulo, 16 de dezembro de 2020.</w:t>
      </w:r>
    </w:p>
    <w:p w14:paraId="18642746" w14:textId="77777777" w:rsidR="00C17FA7" w:rsidRDefault="00C17FA7" w:rsidP="00C17F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4218FC">
        <w:rPr>
          <w:rFonts w:ascii="Arial" w:hAnsi="Arial" w:cs="Arial"/>
          <w:sz w:val="18"/>
          <w:szCs w:val="18"/>
        </w:rPr>
        <w:t>Secretário Municipal de Educação</w:t>
      </w:r>
    </w:p>
    <w:p w14:paraId="55436F76" w14:textId="77777777" w:rsidR="00C17FA7" w:rsidRPr="004218FC" w:rsidRDefault="00C17FA7" w:rsidP="00C17F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17E334" w14:textId="77777777" w:rsidR="00C17FA7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  <w:r w:rsidRPr="004218FC">
        <w:rPr>
          <w:rFonts w:ascii="Arial" w:hAnsi="Arial" w:cs="Arial"/>
          <w:b/>
          <w:bCs/>
        </w:rPr>
        <w:t>CAPÍTULO I - DAS DISPOSIÇÕES GERAIS</w:t>
      </w:r>
    </w:p>
    <w:p w14:paraId="0A73F37F" w14:textId="77777777" w:rsidR="00C17FA7" w:rsidRPr="004218FC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</w:p>
    <w:p w14:paraId="1D510C0E" w14:textId="77777777" w:rsidR="00C17FA7" w:rsidRPr="004218FC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4218FC">
        <w:rPr>
          <w:rFonts w:ascii="Arial" w:hAnsi="Arial" w:cs="Arial"/>
          <w:b/>
          <w:bCs/>
        </w:rPr>
        <w:t>1. DAS DEFINIÇÕES</w:t>
      </w:r>
    </w:p>
    <w:p w14:paraId="4948426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1.1. Para fins deste EDITAL e seus ANEXOS, os conceitos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listados a seguir, quando empregados no singular ou no plural,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em letras maiúsculas, terão os significados constantes deste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subitem:</w:t>
      </w:r>
    </w:p>
    <w:p w14:paraId="7428A15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lastRenderedPageBreak/>
        <w:t>a) ADMINISTRADOR PÚBLICO: agente público da SME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revestido de competência para assinar o TERMO DE COLABORAÇÃO com a OSC PARCEIRA para a consecução de finalidades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interesse público e recíproco, observado o disposto na Lei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Federal nº 13.019/2014;</w:t>
      </w:r>
    </w:p>
    <w:p w14:paraId="55C36A3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b) ANEXOS: os documentos que integram o presente EDITAL;</w:t>
      </w:r>
    </w:p>
    <w:p w14:paraId="44CE9C8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ÁREA DA PARCERIA: área a ser cedida para execução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OBJETO que compreende, conforme a separação dos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BLOCOS, os bens, EQUIPAMENTOS e INSTALAÇÕES;</w:t>
      </w:r>
    </w:p>
    <w:p w14:paraId="45575A4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d) ATIVIDADES CULTURAIS: compreendem as ações de realização da programação cultural dos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, bem como as ações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sobre os diversos conceitos de cultura, diversidade cultural,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visibilidade dos artistas locais e territorialidade;</w:t>
      </w:r>
    </w:p>
    <w:p w14:paraId="433040D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e) ATIVIDADES DE PRÁTICAS CORPORAIS, ESPORTIVAS,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LAZER E RECREAÇÃO: compreendem as ações de realização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programação esportiva, de lazer e de recreação dos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;</w:t>
      </w:r>
    </w:p>
    <w:p w14:paraId="2D33940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f) ATIVIDADES FINALÍSTICAS: conjunto de ATIVIDADES CULTURAIS, ATIVIDADES DE PRÁTICAS CORPORAIS, ESPORTIVAS,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LAZER E RECREAÇÃO;</w:t>
      </w:r>
    </w:p>
    <w:p w14:paraId="2EC1AA6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g) BENS REMANESCENTES: são os bens de natureza permanente adquiridos com recursos financeiros envolvidos na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PARCERIA, necessários à consecução do OBJETO, que retornam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ao patrimônio da SME por ocasião do término do TERMO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COLABORAÇÃO, incluindo INSTALAÇOES, EQUIPAMENTOS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eventuais benfeitorias necessárias feitas nas respectivas INSTALAÇÕES;</w:t>
      </w:r>
    </w:p>
    <w:p w14:paraId="56B3FD0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h) BENS VINCULADOS À PARCERIA: bens, integrantes ou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não do patrimônio da OSC PARCEIRA, necessários à implantação e à execução adequada e contínua dos ENCARGOS na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ÁREA DA PARCERIA;</w:t>
      </w:r>
    </w:p>
    <w:p w14:paraId="51FFB35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i) BLOCO: parcela do OBJETO do CHAMAMENTO PÚBLICO, correspondente a uma fração do conjunto de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, bens,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EQUIPAMENTOS e INSTALAÇÕES, nas quais será executada 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PARCERIA;</w:t>
      </w:r>
    </w:p>
    <w:p w14:paraId="598EEAD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j) </w:t>
      </w:r>
      <w:r w:rsidRPr="004218FC">
        <w:rPr>
          <w:rFonts w:ascii="Arial" w:hAnsi="Arial" w:cs="Arial"/>
          <w:b/>
          <w:bCs/>
        </w:rPr>
        <w:t>BLOCO CENTRO-LESTE:</w:t>
      </w:r>
      <w:r w:rsidRPr="00D774AE">
        <w:rPr>
          <w:rFonts w:ascii="Arial" w:hAnsi="Arial" w:cs="Arial"/>
        </w:rPr>
        <w:t xml:space="preserve"> parcela do OBJETO do CHAMAMENTO PÚBLICO que corresponde aos:</w:t>
      </w:r>
    </w:p>
    <w:p w14:paraId="5AD5023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CEU Vila Prudente (Vila Alpina), vinculado à DRE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Ipiranga;</w:t>
      </w:r>
    </w:p>
    <w:p w14:paraId="38C2E15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CEU Carrão/Tatuapé, vinculado à DRE da Penha;</w:t>
      </w:r>
    </w:p>
    <w:p w14:paraId="274B3C3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CEU Arthur Alvim, vinculado à DRE da Penha;</w:t>
      </w:r>
    </w:p>
    <w:p w14:paraId="0C50F42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k) </w:t>
      </w:r>
      <w:r w:rsidRPr="004218FC">
        <w:rPr>
          <w:rFonts w:ascii="Arial" w:hAnsi="Arial" w:cs="Arial"/>
          <w:b/>
          <w:bCs/>
        </w:rPr>
        <w:t>BLOCO LESTE:</w:t>
      </w:r>
      <w:r w:rsidRPr="00D774AE">
        <w:rPr>
          <w:rFonts w:ascii="Arial" w:hAnsi="Arial" w:cs="Arial"/>
        </w:rPr>
        <w:t xml:space="preserve"> parcela do OBJETO do CHAMAMENTO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PÚBLICO que corresponde aos:</w:t>
      </w:r>
    </w:p>
    <w:p w14:paraId="18B23EA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CEU Parque Do Carmo, vinculado à DRE de Itaquera;</w:t>
      </w:r>
    </w:p>
    <w:p w14:paraId="091B3E8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CEU Barro Branco/Cidade Tiradentes, vinculado à DRE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Guaianases;</w:t>
      </w:r>
    </w:p>
    <w:p w14:paraId="753A860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CEU São Pedro/José Bonifácio, vinculado à DRE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Itaquera;</w:t>
      </w:r>
    </w:p>
    <w:p w14:paraId="613585B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iv</w:t>
      </w:r>
      <w:proofErr w:type="spellEnd"/>
      <w:r w:rsidRPr="00D774AE">
        <w:rPr>
          <w:rFonts w:ascii="Arial" w:hAnsi="Arial" w:cs="Arial"/>
        </w:rPr>
        <w:t>. CEU São Miguel, vinculado à DRE de São Miguel;</w:t>
      </w:r>
    </w:p>
    <w:p w14:paraId="5D5804B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l) </w:t>
      </w:r>
      <w:r w:rsidRPr="004218FC">
        <w:rPr>
          <w:rFonts w:ascii="Arial" w:hAnsi="Arial" w:cs="Arial"/>
          <w:b/>
          <w:bCs/>
        </w:rPr>
        <w:t>BLOCO NORTE/NORDESTE:</w:t>
      </w:r>
      <w:r w:rsidRPr="00D774AE">
        <w:rPr>
          <w:rFonts w:ascii="Arial" w:hAnsi="Arial" w:cs="Arial"/>
        </w:rPr>
        <w:t xml:space="preserve"> parcela do OBJETO do CHAMAMENTO PÚBLICO que corresponde aos:</w:t>
      </w:r>
    </w:p>
    <w:p w14:paraId="14B9B9A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CEU Tremembé, vinculado à DRE do Jaçanã/Tremembé;</w:t>
      </w:r>
    </w:p>
    <w:p w14:paraId="3413CEA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CEU Parque Novo Mundo, vinculado à DRE do Jaçanã/Tremembé;</w:t>
      </w:r>
    </w:p>
    <w:p w14:paraId="76EAA83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m) </w:t>
      </w:r>
      <w:r w:rsidRPr="004218FC">
        <w:rPr>
          <w:rFonts w:ascii="Arial" w:hAnsi="Arial" w:cs="Arial"/>
          <w:b/>
          <w:bCs/>
        </w:rPr>
        <w:t>BLOCO NOROESTE:</w:t>
      </w:r>
      <w:r w:rsidRPr="00D774AE">
        <w:rPr>
          <w:rFonts w:ascii="Arial" w:hAnsi="Arial" w:cs="Arial"/>
        </w:rPr>
        <w:t xml:space="preserve"> parcela do OBJETO do CHAMAMENTO PÚBLICO que corresponde aos:</w:t>
      </w:r>
    </w:p>
    <w:p w14:paraId="23451D6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CEU Freguesia do Ó, vinculado à DRE da Freguesia do Ó/Brasilândia;</w:t>
      </w:r>
    </w:p>
    <w:p w14:paraId="2D84D76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CEU Pinheirinho, vinculado à DRE de Pirituba; e</w:t>
      </w:r>
    </w:p>
    <w:p w14:paraId="5C4830A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CEU Taipas, vinculado à DRE de Pirituba.</w:t>
      </w:r>
    </w:p>
    <w:p w14:paraId="587E82C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n) CASO FORTUITO e FORÇA MAIOR: eventos imprevisíveis (ou previsíveis, porém cujos efeitos não se pode evitar)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inevitáveis, que resultem em onerosidade comprovadamente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excessiva para qualquer das PARTES ou inviabilizem inequivocamente a continuidade da PARCERIA. CASO FORTUITO é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toda situação decorrente de fato alheio à vontade das PARTES,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porém, proveniente de atos humanos. FORÇA MAIOR é toda situação decorrente de fato alheio à vontade das PARTES, porém,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proveniente de atos da natureza;</w:t>
      </w:r>
    </w:p>
    <w:p w14:paraId="086B000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o) CEMEI: Centro Municipal de Educação Infantil Integrada,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unidade educacional que engloba creche e educação infantil na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mesma unidade escolar, possibilitando a educação integrada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criança em toda a primeira infância, de 0 a 5 anos e 11 meses;</w:t>
      </w:r>
    </w:p>
    <w:p w14:paraId="0BECE53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p)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: os Centros Educacionais Unificados que compõem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 OBJETO da PARCERIA;</w:t>
      </w:r>
    </w:p>
    <w:p w14:paraId="1A21115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lastRenderedPageBreak/>
        <w:t>q) CHAMAMENTO PÚBLICO: procedimento destinado 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selecionar OSC para celebrar a PARCERIA, disciplinado pelo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EDITAL;</w:t>
      </w:r>
    </w:p>
    <w:p w14:paraId="01A32B93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r) COCEU: Coordenadoria dos Centros Educacionais Unificados e da Educação Integral, departamento integrante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SME;</w:t>
      </w:r>
    </w:p>
    <w:p w14:paraId="6BCB484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s) COMISSÃO DE MONITORAMENTO E AVALIAÇÃO: órgão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colegiado destinado a monitorar e avaliar a PARCERIA, constituído pela Portaria [?], publicada no Diário Oficial da Cidade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São Paulo do dia [?];</w:t>
      </w:r>
    </w:p>
    <w:p w14:paraId="70A05CC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t) COMISSÃO DE SELEÇÃO: órgão colegiado destinado 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processar e julgar o CHAMAMENTO PÚBLICO, constituído pela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Portaria Nº 5.973, publicada no Diário Oficial da Cidade de São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Paulo do dia 16/12/2020;</w:t>
      </w:r>
    </w:p>
    <w:p w14:paraId="531512D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u) CONSELHO GESTOR DO CEU: conselho da política pública, criado pela Lei Municipal nº 14.662/2008, como instância consultiva e deliberativa na formulação, implementação,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acompanhamento, monitoramento e avaliação da gestão de um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respectivo CEU.</w:t>
      </w:r>
    </w:p>
    <w:p w14:paraId="6A80B15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v) DATA DA ORDEM DE INÍCIO: data a partir da qual a OSC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PARCEIRA iniciará a execução dos serviços do OBJETO, de acordo com a ordem exarada por escrito pela SME à OSC PARCEIRA,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depois de publicado o extrato do TERMO DE COLABORAÇÃO no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Diário Oficial da Cidade de São Paulo;</w:t>
      </w:r>
    </w:p>
    <w:p w14:paraId="66217F9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w) DATA FINAL DE ENTREGA DAS PROPOSTAS: dia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15/01/2021, até as 18 horas, correspondente ao prazo final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para entrega das PROPOSTAS DE PARCERIA à SME, na forma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disciplinada neste EDITAL;</w:t>
      </w:r>
    </w:p>
    <w:p w14:paraId="2E28F49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x) DICEU: Divisão dos Centros Educacionais Unificados e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Educação Integral da Diretoria Regional de Educação;</w:t>
      </w:r>
    </w:p>
    <w:p w14:paraId="743CF15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y) DIRIGENTE: pessoa que detenha poderes de administração, gestão ou controle de uma OSC, observado o disposto na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Lei Federal n. 13.019/2014;</w:t>
      </w:r>
    </w:p>
    <w:p w14:paraId="610298C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z) DOCUMENTOS DE REGULARIDADE: documentos apresentados pela PROPONENTE como requisito para participar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CHAMAMENTO PÚBLICO, com a finalidade de comprovar que 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PROPONENTE atende aos requisitos para celebração da PARCERIA relativa ao respectivo BLOCO, na forma do artigo 33 e 34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 Lei Federal nº 13.019/2014;</w:t>
      </w:r>
    </w:p>
    <w:p w14:paraId="3BACCB5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aa) DRE: Diretoria Regional de Educação responsável pelo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respectivo CEU;</w:t>
      </w:r>
    </w:p>
    <w:p w14:paraId="6F026EE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bb</w:t>
      </w:r>
      <w:proofErr w:type="spellEnd"/>
      <w:r w:rsidRPr="00D774AE">
        <w:rPr>
          <w:rFonts w:ascii="Arial" w:hAnsi="Arial" w:cs="Arial"/>
        </w:rPr>
        <w:t>) EDITAL: o Edital nº 19/SME/2020 que contém o conjunto de regras e condições necessárias à orientação do CHAMAMENTO PÚBLICO e respectivos os seus ANEXOS;</w:t>
      </w:r>
    </w:p>
    <w:p w14:paraId="4B66402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cc</w:t>
      </w:r>
      <w:proofErr w:type="spellEnd"/>
      <w:r w:rsidRPr="00D774AE">
        <w:rPr>
          <w:rFonts w:ascii="Arial" w:hAnsi="Arial" w:cs="Arial"/>
        </w:rPr>
        <w:t>) EQUIPAMENTOS: compreendem os bens móveis de uso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coletivo, disponibilizados para viabilizar a oferta de atividades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de cultura, esporte, recreação e lazer nos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;</w:t>
      </w:r>
    </w:p>
    <w:p w14:paraId="2CB8121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dd</w:t>
      </w:r>
      <w:proofErr w:type="spellEnd"/>
      <w:r w:rsidRPr="00D774AE">
        <w:rPr>
          <w:rFonts w:ascii="Arial" w:hAnsi="Arial" w:cs="Arial"/>
        </w:rPr>
        <w:t>) EVENTO DE INTERESSE DA MUNICIPALIDADE: atividade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ou evento temporariamente realizado em parcela da ÁREA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PARCERIA, organizado pela SME ou terceiro por ela indicado,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mediante prévia anuência da OSC PARCEIRA, nas condições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definidas neste TERMO DE COLABORAÇÃO;</w:t>
      </w:r>
    </w:p>
    <w:p w14:paraId="2C9A510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ee</w:t>
      </w:r>
      <w:proofErr w:type="spellEnd"/>
      <w:r w:rsidRPr="00D774AE">
        <w:rPr>
          <w:rFonts w:ascii="Arial" w:hAnsi="Arial" w:cs="Arial"/>
        </w:rPr>
        <w:t>) FGTS: Fundo de Garantia por Tempo de Serviço, instituído pela Lei Federal n° 5.107/1966;</w:t>
      </w:r>
    </w:p>
    <w:p w14:paraId="372413A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ff) GESTOR: agente público, vinculado à COCEU, responsável pela gestão da PARCERIA, designado por ato publicado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em meio oficial de comunicação, com poderes de controle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fiscalização da PARCERIA, observado o disposto na Lei Federal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n. 13.019/2014;</w:t>
      </w:r>
    </w:p>
    <w:p w14:paraId="7E129C6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gg</w:t>
      </w:r>
      <w:proofErr w:type="spellEnd"/>
      <w:r w:rsidRPr="00D774AE">
        <w:rPr>
          <w:rFonts w:ascii="Arial" w:hAnsi="Arial" w:cs="Arial"/>
        </w:rPr>
        <w:t>) ÍNDICE DE REAJUSTE: o Índice de Preços ao Consumidor - IPC, divulgado mensalmente pela FIPE – Fundação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Instituto de Pesquisas Econômicas, ou aquele vier a o substituir;</w:t>
      </w:r>
    </w:p>
    <w:p w14:paraId="2B07C24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hh</w:t>
      </w:r>
      <w:proofErr w:type="spellEnd"/>
      <w:r w:rsidRPr="00D774AE">
        <w:rPr>
          <w:rFonts w:ascii="Arial" w:hAnsi="Arial" w:cs="Arial"/>
        </w:rPr>
        <w:t>) INSS: Instituto Nacional do Seguro Social – INSS;</w:t>
      </w:r>
    </w:p>
    <w:p w14:paraId="63B454E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) INSTALAÇÕES: compreendem os bens imóveis, inclusive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estrutura físico-espacial de salas, quadras, biblioteca, teatro,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entre outras instalações esportivas e culturais, que viabilizam 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oferta de ATIVIDADES FINALÍSTICAS nos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;</w:t>
      </w:r>
    </w:p>
    <w:p w14:paraId="18296C6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jj</w:t>
      </w:r>
      <w:proofErr w:type="spellEnd"/>
      <w:r w:rsidRPr="00D774AE">
        <w:rPr>
          <w:rFonts w:ascii="Arial" w:hAnsi="Arial" w:cs="Arial"/>
        </w:rPr>
        <w:t xml:space="preserve">) OBJETO: PARCERIA, na modalidade de TERMO DE COLABORAÇÃO, para o oferecimento de atividades de cultura, esporte, lazer e recreação nos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 xml:space="preserve"> conforme a divisão em BLOCOS,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bem como a manutenção, vigilância, limpeza destes aparelhos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públicos, com fundamento na Lei Federal nº 13.019/2014;</w:t>
      </w:r>
    </w:p>
    <w:p w14:paraId="08312A8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lastRenderedPageBreak/>
        <w:t>kk</w:t>
      </w:r>
      <w:proofErr w:type="spellEnd"/>
      <w:r w:rsidRPr="00D774AE">
        <w:rPr>
          <w:rFonts w:ascii="Arial" w:hAnsi="Arial" w:cs="Arial"/>
        </w:rPr>
        <w:t>) ORDEM DE INÍCIO: é o documento emitido pela SME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posteriormente à publicação do extrato de TERMO DE COLABORAÇÃO, que fixa a data para o início da execução do OBJETO,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na forma do TERMO DE COLABORAÇÃO;</w:t>
      </w:r>
    </w:p>
    <w:p w14:paraId="613A295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ll</w:t>
      </w:r>
      <w:proofErr w:type="spellEnd"/>
      <w:r w:rsidRPr="00D774AE">
        <w:rPr>
          <w:rFonts w:ascii="Arial" w:hAnsi="Arial" w:cs="Arial"/>
        </w:rPr>
        <w:t>) OSC: qualquer organização da sociedade civil, entendida enquanto toda pessoa jurídica de direito privado que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 enquadre no conceito do art. 2º, inciso I, da Lei Federal nº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13.019/2014;</w:t>
      </w:r>
    </w:p>
    <w:p w14:paraId="0F51628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mm) OSC PARCEIRA: PROPONENTE VENCEDORA com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quem é celebrado o TERMO DE COLABORAÇÃO, para a execução do OBJETO relativo ao respectivo BLOCO da PARCERIA;</w:t>
      </w:r>
    </w:p>
    <w:p w14:paraId="403C853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nn</w:t>
      </w:r>
      <w:proofErr w:type="spellEnd"/>
      <w:r w:rsidRPr="00D774AE">
        <w:rPr>
          <w:rFonts w:ascii="Arial" w:hAnsi="Arial" w:cs="Arial"/>
        </w:rPr>
        <w:t>) PARCERIA: conjunto de direitos, responsabilidades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obrigações decorrentes de relação jurídica estabelecida formalmente entre a SME e a OSC PARCEIRA, em regime de mútua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cooperação, para a consecução de finalidades de interesse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público e recíproco, mediante a execução do OBJETO expresso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no TERMO DE COLABORAÇÃO, com fundamento na Lei Federal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nº 13.019/2014;</w:t>
      </w:r>
    </w:p>
    <w:p w14:paraId="6CCE879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oo</w:t>
      </w:r>
      <w:proofErr w:type="spellEnd"/>
      <w:r w:rsidRPr="00D774AE">
        <w:rPr>
          <w:rFonts w:ascii="Arial" w:hAnsi="Arial" w:cs="Arial"/>
        </w:rPr>
        <w:t>) PARTES: são a SME e a OSC PARCEIRA do respectivo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BLOCO;</w:t>
      </w:r>
    </w:p>
    <w:p w14:paraId="4A3456B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pp) PROGRAMAÇÃO DE ATIVIDADES: documento a ser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entregue trimestralmente pela OSC PARCEIRA à SME, que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contenha planejamento prévio das ATIVIDADES FINALÍSTICAS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EVENTOS a serem realizados no trimestre subsequente na ÀREA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 PARCERIA;</w:t>
      </w:r>
    </w:p>
    <w:p w14:paraId="54EF806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qq</w:t>
      </w:r>
      <w:proofErr w:type="spellEnd"/>
      <w:r w:rsidRPr="00D774AE">
        <w:rPr>
          <w:rFonts w:ascii="Arial" w:hAnsi="Arial" w:cs="Arial"/>
        </w:rPr>
        <w:t>) PROGRAMA DE PARTIDA: o valor destinado ao cumprimento do conjunto de obrigações relativas à aquisição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equipamentos, mobília e materiais de cada CEU;</w:t>
      </w:r>
    </w:p>
    <w:p w14:paraId="031E963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rr</w:t>
      </w:r>
      <w:proofErr w:type="spellEnd"/>
      <w:r w:rsidRPr="00D774AE">
        <w:rPr>
          <w:rFonts w:ascii="Arial" w:hAnsi="Arial" w:cs="Arial"/>
        </w:rPr>
        <w:t>) PROPONENTE: qualquer OSC que apresente PROPOSTA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PARCERIA no âmbito do CHAMAMENTO PÚBLICO;</w:t>
      </w:r>
    </w:p>
    <w:p w14:paraId="477478F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ss</w:t>
      </w:r>
      <w:proofErr w:type="spellEnd"/>
      <w:r w:rsidRPr="00D774AE">
        <w:rPr>
          <w:rFonts w:ascii="Arial" w:hAnsi="Arial" w:cs="Arial"/>
        </w:rPr>
        <w:t>) PROPONENTE VENCEDORA: PROPONENTE cuja PROPOSTA DE PARCERIA tenha sido selecionada e que comprove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 regularidade para celebração da PARCERIA, na forma deste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EDITAL;</w:t>
      </w:r>
    </w:p>
    <w:p w14:paraId="5A5096A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tt</w:t>
      </w:r>
      <w:proofErr w:type="spellEnd"/>
      <w:r w:rsidRPr="00D774AE">
        <w:rPr>
          <w:rFonts w:ascii="Arial" w:hAnsi="Arial" w:cs="Arial"/>
        </w:rPr>
        <w:t>) PROPOSTA DE PARCERIA é a proposta apresentada pela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PROPONENTE nas condições do EDITAL e seus ANEXOS, que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contém os valores a serem pagos a OSC PARCEIRA pela SME;</w:t>
      </w:r>
    </w:p>
    <w:p w14:paraId="60B0AB7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uu</w:t>
      </w:r>
      <w:proofErr w:type="spellEnd"/>
      <w:r w:rsidRPr="00D774AE">
        <w:rPr>
          <w:rFonts w:ascii="Arial" w:hAnsi="Arial" w:cs="Arial"/>
        </w:rPr>
        <w:t>) PLANO DE TRABALHO: ANEXO do TERMO DE COLABORAÇÃO, apresentado pela OSC PARCEIRA como requisito para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participar do CHAMAMENTO PÚBLICO, o qual prevê a estimativa de recursos e despesas, as metas, a forma de execução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do OBJETO e a metodologia de aferição do cumprimento das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metas fixadas para a PARCERIA;</w:t>
      </w:r>
    </w:p>
    <w:p w14:paraId="74AE8E1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vv</w:t>
      </w:r>
      <w:proofErr w:type="spellEnd"/>
      <w:r w:rsidRPr="00D774AE">
        <w:rPr>
          <w:rFonts w:ascii="Arial" w:hAnsi="Arial" w:cs="Arial"/>
        </w:rPr>
        <w:t>) REPASSE MENSAL: valor mensal de recursos orçamentários a ser repassado à OSC PARCEIRA, conforme estabelecido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na PROPOSTA DE PARCERIA relativa ao respectivo BLOCO;</w:t>
      </w:r>
    </w:p>
    <w:p w14:paraId="678D88A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ww</w:t>
      </w:r>
      <w:proofErr w:type="spellEnd"/>
      <w:r w:rsidRPr="00D774AE">
        <w:rPr>
          <w:rFonts w:ascii="Arial" w:hAnsi="Arial" w:cs="Arial"/>
        </w:rPr>
        <w:t>) REPASSE MENSAL DE REFERÊNCIA: valor a ser considerado como base para a PROPOSTA DE PARCERIA, sendo de:</w:t>
      </w:r>
      <w:r>
        <w:rPr>
          <w:rFonts w:ascii="Arial" w:hAnsi="Arial" w:cs="Arial"/>
        </w:rPr>
        <w:t xml:space="preserve"> </w:t>
      </w:r>
    </w:p>
    <w:p w14:paraId="3BC0646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R$ 1.128.748,08 (um milhão cento e vinte e o oito mil setecentos e quarenta e oito reais e oito centavos) para o BLOCO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NORTE/NORDESTE;</w:t>
      </w:r>
    </w:p>
    <w:p w14:paraId="5ED7C4C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R$ 1.809.690,67 (um milhão oitocentos e nove mil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seiscentos e noventa reais e sessenta e sete centavos) para 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BLOCO CENTRO-LESTE;</w:t>
      </w:r>
    </w:p>
    <w:p w14:paraId="16A5544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R$ 2.371.292,33 (dois milhões trezentos e setenta e um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mil duzentos e noventa e dois reais e trinta e três centavos)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para o BLOCO LESTE; e</w:t>
      </w:r>
    </w:p>
    <w:p w14:paraId="5F9EC19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iv</w:t>
      </w:r>
      <w:proofErr w:type="spellEnd"/>
      <w:r w:rsidRPr="00D774AE">
        <w:rPr>
          <w:rFonts w:ascii="Arial" w:hAnsi="Arial" w:cs="Arial"/>
        </w:rPr>
        <w:t>. R$ 1.851.447,67 (um milhão oitocentos e cinquenta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um mil quatrocentos e quarenta e sete reais e sessenta e sete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centavos) para o BLOCO NOROESTE.</w:t>
      </w:r>
    </w:p>
    <w:p w14:paraId="6874C41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xx</w:t>
      </w:r>
      <w:proofErr w:type="spellEnd"/>
      <w:r w:rsidRPr="00D774AE">
        <w:rPr>
          <w:rFonts w:ascii="Arial" w:hAnsi="Arial" w:cs="Arial"/>
        </w:rPr>
        <w:t>) SME: a Secretaria Municipal de Educação de São Paulo;</w:t>
      </w:r>
    </w:p>
    <w:p w14:paraId="6293C68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yy</w:t>
      </w:r>
      <w:proofErr w:type="spellEnd"/>
      <w:r w:rsidRPr="00D774AE">
        <w:rPr>
          <w:rFonts w:ascii="Arial" w:hAnsi="Arial" w:cs="Arial"/>
        </w:rPr>
        <w:t>) TERMO DE COLABORAÇÃO: negócio jurídico por meio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do qual é formalizada a PARCERIA entre a SME e a OSC PARCEIRA para a consecução do OBJETO relativo ao respectivo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BLOCO, envolvendo a transferência de recursos financeiros, com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fundamento na Lei Federal nº 13.019/2014;</w:t>
      </w:r>
    </w:p>
    <w:p w14:paraId="5A34F66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zz</w:t>
      </w:r>
      <w:proofErr w:type="spellEnd"/>
      <w:r w:rsidRPr="00D774AE">
        <w:rPr>
          <w:rFonts w:ascii="Arial" w:hAnsi="Arial" w:cs="Arial"/>
        </w:rPr>
        <w:t>) UNIDADE EDUCACIONAL: unidade CEMEI localizada no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interior de cada um dos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;</w:t>
      </w:r>
    </w:p>
    <w:p w14:paraId="3CDD857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aaa</w:t>
      </w:r>
      <w:proofErr w:type="spellEnd"/>
      <w:r w:rsidRPr="00D774AE">
        <w:rPr>
          <w:rFonts w:ascii="Arial" w:hAnsi="Arial" w:cs="Arial"/>
        </w:rPr>
        <w:t xml:space="preserve">) USUÁRIO: qualquer pessoa que usufrua das ATIVIDADES FINALÍSTICAS, INSTALAÇÕES e eventos ofertados nos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;</w:t>
      </w:r>
    </w:p>
    <w:p w14:paraId="1955FAF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bbb</w:t>
      </w:r>
      <w:proofErr w:type="spellEnd"/>
      <w:r w:rsidRPr="00D774AE">
        <w:rPr>
          <w:rFonts w:ascii="Arial" w:hAnsi="Arial" w:cs="Arial"/>
        </w:rPr>
        <w:t>) VALOR DE REFERÊNCIA DO TERMO DE COLABORAÇÃO: o valor de que considera o somatório do REPASSE MENSAL DE REFERÊNCIA por todo o prazo de vigência do TERMO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COLABORAÇÃO e do PROGRAMA DE PARTIDA, sendo de:</w:t>
      </w:r>
    </w:p>
    <w:p w14:paraId="128A0D02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R$ 68.512.987,02 (sessenta e oito milhões quinhentos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 doze mil novecentos e oitenta e sete reais) para o BLOCO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NORTE/NORDESTE;</w:t>
      </w:r>
    </w:p>
    <w:p w14:paraId="5521C47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lastRenderedPageBreak/>
        <w:t>ii</w:t>
      </w:r>
      <w:proofErr w:type="spellEnd"/>
      <w:r w:rsidRPr="00D774AE">
        <w:rPr>
          <w:rFonts w:ascii="Arial" w:hAnsi="Arial" w:cs="Arial"/>
        </w:rPr>
        <w:t>. R$ 109.396.692,86 (cento e nove milhões trezentos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noventa e seis mil seiscentos e noventa e dois reais e oitenta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seis centavos) para o BLOCO CENTRO-LESTE;</w:t>
      </w:r>
    </w:p>
    <w:p w14:paraId="0B79FE2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R$ 143.585.683,96 (cento e quarenta e três milhões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quinhentos e oitenta e cinco mil seiscentos e oitenta e três reais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 noventa e seis centavos) para o BLOCO LESTE; e</w:t>
      </w:r>
    </w:p>
    <w:p w14:paraId="6218664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iv</w:t>
      </w:r>
      <w:proofErr w:type="spellEnd"/>
      <w:r w:rsidRPr="00D774AE">
        <w:rPr>
          <w:rFonts w:ascii="Arial" w:hAnsi="Arial" w:cs="Arial"/>
        </w:rPr>
        <w:t>. R$ 111.963.300,45 (cento e onze milhões novecentos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sessenta e três mil trezentos reais e quarenta e cinco centavos)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para o BLOCO NOROESTE.</w:t>
      </w:r>
    </w:p>
    <w:p w14:paraId="5D19780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ccc</w:t>
      </w:r>
      <w:proofErr w:type="spellEnd"/>
      <w:r w:rsidRPr="00D774AE">
        <w:rPr>
          <w:rFonts w:ascii="Arial" w:hAnsi="Arial" w:cs="Arial"/>
        </w:rPr>
        <w:t>) VALOR DO TERMO DE COLABORAÇÃO: o valor que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corresponde ao valor total de repasse de recursos orçamentários previsto para a PARCERIA relativa ao respectivo BLOCO,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representado pelo somatório do REPASSE MENSAL durante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todo o prazo de vigência deste TERMO DE COLABORAÇÃO, bem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como do valor referente ao PROGRAMA DE PARTIDA.</w:t>
      </w:r>
    </w:p>
    <w:p w14:paraId="351E9F80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72D9CE1C" w14:textId="77777777" w:rsidR="00C17FA7" w:rsidRPr="004218FC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4218FC">
        <w:rPr>
          <w:rFonts w:ascii="Arial" w:hAnsi="Arial" w:cs="Arial"/>
          <w:b/>
          <w:bCs/>
        </w:rPr>
        <w:t>2. DOS DOCUMENTOS INTEGRANTES DO CHAMAMENTO</w:t>
      </w:r>
      <w:r>
        <w:rPr>
          <w:rFonts w:ascii="Arial" w:hAnsi="Arial" w:cs="Arial"/>
          <w:b/>
          <w:bCs/>
        </w:rPr>
        <w:t xml:space="preserve"> </w:t>
      </w:r>
      <w:r w:rsidRPr="004218FC">
        <w:rPr>
          <w:rFonts w:ascii="Arial" w:hAnsi="Arial" w:cs="Arial"/>
          <w:b/>
          <w:bCs/>
        </w:rPr>
        <w:t>PÚBLICO E DAS INFORMAÇÕES GERAIS</w:t>
      </w:r>
    </w:p>
    <w:p w14:paraId="28C4F57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2.1. Integram o presente EDITAL, como partes indissociáveis, os seguintes ANEXOS:</w:t>
      </w:r>
    </w:p>
    <w:p w14:paraId="270ABD3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a) ANEXO I – MODELOS DE DECLARAÇÕES;</w:t>
      </w:r>
    </w:p>
    <w:p w14:paraId="6209A3A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b) ANEXO II – MINUTA DE TERMO DE COLABORAÇÃO;</w:t>
      </w:r>
    </w:p>
    <w:p w14:paraId="26D8DC4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ANEXO III – REFERÊNCIAS PARA ELABORAÇÃO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PLANO DE TRABALHO;</w:t>
      </w:r>
    </w:p>
    <w:p w14:paraId="6887144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d) ANEXO IV– MODELO DE PLANO DE TRABALHO;</w:t>
      </w:r>
    </w:p>
    <w:p w14:paraId="212230D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e) ANEXO V – MEMORIAL DESCRITIVO;</w:t>
      </w:r>
    </w:p>
    <w:p w14:paraId="37B7F59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f) ANEXO VI – MODELO DE TERMO DE ATUAÇÃO EM REDE.</w:t>
      </w:r>
    </w:p>
    <w:p w14:paraId="275604D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2.2. A cópia do presente EDITAL, com os respectivos ANEXOS, estará disponível no sítio eletrônico, por meio do link</w:t>
      </w:r>
      <w:r>
        <w:rPr>
          <w:rFonts w:ascii="Arial" w:hAnsi="Arial" w:cs="Arial"/>
        </w:rPr>
        <w:t xml:space="preserve"> </w:t>
      </w:r>
      <w:hyperlink r:id="rId6" w:history="1">
        <w:r w:rsidRPr="00864529">
          <w:rPr>
            <w:rStyle w:val="Hyperlink"/>
            <w:rFonts w:ascii="Arial" w:hAnsi="Arial" w:cs="Arial"/>
          </w:rPr>
          <w:t>https://educacao.sme.prefeitura.sp.gov.br/chamamento-publico-gestão-12-ceus/</w:t>
        </w:r>
      </w:hyperlink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, bem como em mídia eletrônica no endereço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Rua Diogo de Faria, n°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1247, Vila Clementino, CEP: 04037-004,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São Paulo - SP entre 8h às 18h, devendo o interessado agendar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previamente com a COMISSAO DE SELEÇÃO, via o endereço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eletrônico </w:t>
      </w:r>
      <w:hyperlink r:id="rId7" w:history="1">
        <w:r w:rsidRPr="00864529">
          <w:rPr>
            <w:rStyle w:val="Hyperlink"/>
            <w:rFonts w:ascii="Arial" w:hAnsi="Arial" w:cs="Arial"/>
          </w:rPr>
          <w:t>consultascoceu@sme.prefeitura.sp.gov.br</w:t>
        </w:r>
      </w:hyperlink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, a retirada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mídia eletrônica, condicionado o fornecimento da cópia por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essa via à apresentação de mídia com capacidade suficiente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para armazenamento dos arquivos (CD/DVD, pen drive ou HD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externo).</w:t>
      </w:r>
    </w:p>
    <w:p w14:paraId="2A0380A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2.3. A SME não se responsabiliza pela autenticidade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teor do EDITAL e ANEXOS obtidos ou conhecidos de forma ou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locais distintos daqueles previstos nos subitens anteriores.</w:t>
      </w:r>
    </w:p>
    <w:p w14:paraId="636C098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2.4. As PROPONENTES são responsáveis pela obtenção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todos os dados e informações sobre o OBJETO deste EDITAL.</w:t>
      </w:r>
    </w:p>
    <w:p w14:paraId="42B7092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2.5. Com exceção das obrigações previstas no TERMO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COLABORAÇÃO, as informações, estudos, pesquisas, investigações, levantamentos, projetos, planilhas e demais documentos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ou dados relacionados à parceria e disponibilizados pela SME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têm caráter meramente referencial e não vinculante, cabendo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aos interessados o exame de todas as instruções, condições,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exigências, leis, decretos, normas, especificações e regulamentações aplicáveis ao OBJETO, responsabilizando-se, ainda, pelos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custos e despesas referentes às providências necessárias à elaboração de suas propostas e à participação no CHAMAMENTO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PÚBLICO, incluindo os estudos necessários ao desenvolvimento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projetos e estudos que se mostrarem pertinentes.</w:t>
      </w:r>
    </w:p>
    <w:p w14:paraId="02E6764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2.6. A obtenção do EDITAL não será condição para participação no CHAMAMENTO PÚBLICO, sendo suficiente para tanto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 conhecimento e aceitação, pelos interessados, de todos 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suas regras e condições.</w:t>
      </w:r>
    </w:p>
    <w:p w14:paraId="5E54779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2.7. Para fins deste CHAMAMENTO PÚBLICO, em caso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divergência entre os ANEXOS e o EDITAL, prevalecerá o disposto no EDITAL.</w:t>
      </w:r>
    </w:p>
    <w:p w14:paraId="697C5749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622D794A" w14:textId="77777777" w:rsidR="00C17FA7" w:rsidRPr="004218FC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4218FC">
        <w:rPr>
          <w:rFonts w:ascii="Arial" w:hAnsi="Arial" w:cs="Arial"/>
          <w:b/>
          <w:bCs/>
        </w:rPr>
        <w:t>3. DO OBJETO</w:t>
      </w:r>
    </w:p>
    <w:p w14:paraId="0592E9B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3.1. A finalidade do presente EDITAL é a seleção de propostas para a celebração de PARCERIA com a SME, por meio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TERMO DE COLABORAÇÃO, para o oferecimento de atividades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de cultura, esporte, lazer e recreação em 12 (doze)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, bem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como a manutenção, vigilância, limpeza destes </w:t>
      </w:r>
      <w:r w:rsidRPr="00D774AE">
        <w:rPr>
          <w:rFonts w:ascii="Arial" w:hAnsi="Arial" w:cs="Arial"/>
        </w:rPr>
        <w:lastRenderedPageBreak/>
        <w:t>aparelhos públicos, conforme o ANEXO III – REFERÊNCIAS PARA ELABORAÇÃO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DO PLANO DE TRABALHO e ANEXO IV – PLANO DE TRABALHO.</w:t>
      </w:r>
    </w:p>
    <w:p w14:paraId="701C150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3.2. 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 xml:space="preserve"> que integram o OBJETO do presente CHAMAMENTO PÚBLICO estão divididos em quatro BLOCOS, quais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sejam:</w:t>
      </w:r>
    </w:p>
    <w:p w14:paraId="005F6C5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a) </w:t>
      </w:r>
      <w:r w:rsidRPr="004218FC">
        <w:rPr>
          <w:rFonts w:ascii="Arial" w:hAnsi="Arial" w:cs="Arial"/>
          <w:b/>
          <w:bCs/>
        </w:rPr>
        <w:t>BLOCO CENTRO-LESTE:</w:t>
      </w:r>
      <w:r w:rsidRPr="00D774AE">
        <w:rPr>
          <w:rFonts w:ascii="Arial" w:hAnsi="Arial" w:cs="Arial"/>
        </w:rPr>
        <w:t xml:space="preserve"> parcela do OBJETO do CHAMAMENTO PÚBLICO que corresponde aos: CEU Vila Prudente (Vila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Alpina), vinculado à DRE do Ipiranga; CEU Carrão/Tatuapé,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vinculado à DRE da Penha; e CEU Arthur Alvim, vinculado à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DRE da Penha;</w:t>
      </w:r>
    </w:p>
    <w:p w14:paraId="67CBDB1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b) </w:t>
      </w:r>
      <w:r w:rsidRPr="004218FC">
        <w:rPr>
          <w:rFonts w:ascii="Arial" w:hAnsi="Arial" w:cs="Arial"/>
          <w:b/>
          <w:bCs/>
        </w:rPr>
        <w:t>BLOCO LESTE:</w:t>
      </w:r>
      <w:r w:rsidRPr="00D774AE">
        <w:rPr>
          <w:rFonts w:ascii="Arial" w:hAnsi="Arial" w:cs="Arial"/>
        </w:rPr>
        <w:t xml:space="preserve"> parcela do OBJETO do CHAMAMENTO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PÚBLICO que corresponde aos: CEU Parque Do Carmo, vinculado à DRE de Itaquera; CEU Barro Branco/Cidade Tiradentes,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vinculado à DRE de Guaianases; CEU São Pedro/José Bonifácio,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vinculado à DRE de Itaquera; e CEU São Miguel, vinculado à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DRE de São Miguel</w:t>
      </w:r>
    </w:p>
    <w:p w14:paraId="12A1A00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c) </w:t>
      </w:r>
      <w:r w:rsidRPr="004218FC">
        <w:rPr>
          <w:rFonts w:ascii="Arial" w:hAnsi="Arial" w:cs="Arial"/>
          <w:b/>
          <w:bCs/>
        </w:rPr>
        <w:t>BLOCO NORTE/NORDESTE:</w:t>
      </w:r>
      <w:r w:rsidRPr="00D774AE">
        <w:rPr>
          <w:rFonts w:ascii="Arial" w:hAnsi="Arial" w:cs="Arial"/>
        </w:rPr>
        <w:t xml:space="preserve"> parcela do OBJETO do CHAMAMENTO PÚBLICO que corresponde aos: CEU Tremembé, vinculado à DRE do Jaçanã/Tremembé; e CEU Parque Novo Mundo,</w:t>
      </w:r>
    </w:p>
    <w:p w14:paraId="5D85397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vinculado à DRE do Jaçanã/ Tremembé;</w:t>
      </w:r>
    </w:p>
    <w:p w14:paraId="5AFB171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d) </w:t>
      </w:r>
      <w:r w:rsidRPr="004218FC">
        <w:rPr>
          <w:rFonts w:ascii="Arial" w:hAnsi="Arial" w:cs="Arial"/>
          <w:b/>
          <w:bCs/>
        </w:rPr>
        <w:t>BLOCO NOROESTE:</w:t>
      </w:r>
      <w:r w:rsidRPr="00D774AE">
        <w:rPr>
          <w:rFonts w:ascii="Arial" w:hAnsi="Arial" w:cs="Arial"/>
        </w:rPr>
        <w:t xml:space="preserve"> parcela do OBJETO do CHAMAMENTO PÚBLICO que corresponde aos: CEU Freguesia do Ó,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vinculado à DRE da Freguesia do Ó/ Brasilândia; CEU Pinheirinho, vinculado à DRE de Pirituba; e CEU Taipas, vinculado à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DRE de Pirituba.</w:t>
      </w:r>
    </w:p>
    <w:p w14:paraId="6DB1034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3.3. O OBJETO da PARCERIA não inclui as seguintes atividades e serviços prestados no âmbito dos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, os quais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continuarão sob a responsabilidade da SME ou demais órgãos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e/ou entidades municipais competentes:</w:t>
      </w:r>
    </w:p>
    <w:p w14:paraId="3AD695C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a) Serviços educacionais e pedagógicos prestados nas UNIDADES EDUCACIONAIS que integram os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;</w:t>
      </w:r>
    </w:p>
    <w:p w14:paraId="553DB48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b) Serviços educacionais e pedagógicos prestados por meio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da </w:t>
      </w:r>
      <w:proofErr w:type="spellStart"/>
      <w:r w:rsidRPr="00D774AE">
        <w:rPr>
          <w:rFonts w:ascii="Arial" w:hAnsi="Arial" w:cs="Arial"/>
        </w:rPr>
        <w:t>UniCEU</w:t>
      </w:r>
      <w:proofErr w:type="spellEnd"/>
      <w:r w:rsidRPr="00D774AE">
        <w:rPr>
          <w:rFonts w:ascii="Arial" w:hAnsi="Arial" w:cs="Arial"/>
        </w:rPr>
        <w:t>;</w:t>
      </w:r>
    </w:p>
    <w:p w14:paraId="3B42D3A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Serviços de merenda escolar dos alunos das UNIDADES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EDUCACIONAIS que integram os </w:t>
      </w:r>
      <w:proofErr w:type="spellStart"/>
      <w:r w:rsidRPr="00D774AE">
        <w:rPr>
          <w:rFonts w:ascii="Arial" w:hAnsi="Arial" w:cs="Arial"/>
        </w:rPr>
        <w:t>CEUs</w:t>
      </w:r>
      <w:proofErr w:type="spellEnd"/>
    </w:p>
    <w:p w14:paraId="0DBF04F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d) Serviços, cursos, oficinas e projetos desenvolvidos nos</w:t>
      </w:r>
      <w:r>
        <w:rPr>
          <w:rFonts w:ascii="Arial" w:hAnsi="Arial" w:cs="Arial"/>
        </w:rPr>
        <w:t xml:space="preserve">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>, sob a responsabilidade de outros órgãos e/ou entidades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públicas do Município de São Paulo, quando houver; e</w:t>
      </w:r>
    </w:p>
    <w:p w14:paraId="742D3F6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e) Serviços, cursos, oficinas e projetos desenvolvidos nos</w:t>
      </w:r>
      <w:r>
        <w:rPr>
          <w:rFonts w:ascii="Arial" w:hAnsi="Arial" w:cs="Arial"/>
        </w:rPr>
        <w:t xml:space="preserve"> </w:t>
      </w:r>
      <w:proofErr w:type="spellStart"/>
      <w:r w:rsidRPr="00D774AE">
        <w:rPr>
          <w:rFonts w:ascii="Arial" w:hAnsi="Arial" w:cs="Arial"/>
        </w:rPr>
        <w:t>CEUs</w:t>
      </w:r>
      <w:proofErr w:type="spellEnd"/>
      <w:r w:rsidRPr="00D774AE">
        <w:rPr>
          <w:rFonts w:ascii="Arial" w:hAnsi="Arial" w:cs="Arial"/>
        </w:rPr>
        <w:t xml:space="preserve"> sob a responsabilidade do Estado de São Paulo ou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União, quando houver.</w:t>
      </w:r>
    </w:p>
    <w:p w14:paraId="06E658E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3.4. O OBJETO engloba os locais da ÁREA DA PARCERIA,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nas condições do TERMO DE COLABORAÇÃO, seu PLANO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TRABALHO e seus ANEXOS.</w:t>
      </w:r>
    </w:p>
    <w:p w14:paraId="4DEDE4A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3.5. As características e especificações técnicas referentes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à execução do OBJETO, bem como a estimativa de recursos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despesas, as metas e a metodologia de suas aferições estão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indicadas no TERMO DE COLABORAÇÃO, no PLANO DE TRABALHO e demais ANEXOS.</w:t>
      </w:r>
    </w:p>
    <w:p w14:paraId="3A696D6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3.6. Sem prejuízo do disposto neste EDITAL e seus ANEXOS,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 execução do OBJETO referente ao respectivo BLOCO obedecerá ao disposto nas normas, padrões e demais procedimentos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constantes da legislação aplicável.</w:t>
      </w:r>
    </w:p>
    <w:p w14:paraId="7996CBA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3.7. Será permitida a atuação em rede, por duas ou mais</w:t>
      </w:r>
      <w:r>
        <w:rPr>
          <w:rFonts w:ascii="Arial" w:hAnsi="Arial" w:cs="Arial"/>
        </w:rPr>
        <w:t xml:space="preserve"> </w:t>
      </w:r>
      <w:proofErr w:type="spellStart"/>
      <w:r w:rsidRPr="00D774AE">
        <w:rPr>
          <w:rFonts w:ascii="Arial" w:hAnsi="Arial" w:cs="Arial"/>
        </w:rPr>
        <w:t>OSCs</w:t>
      </w:r>
      <w:proofErr w:type="spellEnd"/>
      <w:r w:rsidRPr="00D774AE">
        <w:rPr>
          <w:rFonts w:ascii="Arial" w:hAnsi="Arial" w:cs="Arial"/>
        </w:rPr>
        <w:t>, para a realização de ações coincidentes (quando há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identidade de intervenções) ou de ações diferentes e complementares à execução do OBJETO da PARCERIA, na forma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TERMO DE COLABORAÇÃO.</w:t>
      </w:r>
    </w:p>
    <w:p w14:paraId="290EB6B5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348401B7" w14:textId="77777777" w:rsidR="00C17FA7" w:rsidRPr="00CD6F7C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CD6F7C">
        <w:rPr>
          <w:rFonts w:ascii="Arial" w:hAnsi="Arial" w:cs="Arial"/>
          <w:b/>
          <w:bCs/>
        </w:rPr>
        <w:t>4. DO PRAZO DA PARCERIA</w:t>
      </w:r>
    </w:p>
    <w:p w14:paraId="474299A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4.1. O prazo de vigência do TERMO DE COLABORAÇÃO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será de 5 (cinco) anos contados da DATA DA ORDEM DE INÍCIO,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podendo ser prorrogado nas condições dispostas no TERMO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COLABORAÇÃO.</w:t>
      </w:r>
    </w:p>
    <w:p w14:paraId="610D832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4.1.1. A vigência da PARCERIA poderá ser alterada mediante solicitação da OSC PARCEIRA, na forma do TERMO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COLABORAÇÃO.</w:t>
      </w:r>
    </w:p>
    <w:p w14:paraId="5E6CF65C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1534120C" w14:textId="77777777" w:rsidR="00C17FA7" w:rsidRPr="00CD6F7C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CD6F7C">
        <w:rPr>
          <w:rFonts w:ascii="Arial" w:hAnsi="Arial" w:cs="Arial"/>
          <w:b/>
          <w:bCs/>
        </w:rPr>
        <w:t>5. DAS CONDIÇÕES DE PARTICIPAÇÃO</w:t>
      </w:r>
    </w:p>
    <w:p w14:paraId="09A51C0C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5.1. Cada OSC poderá concorrer a mais de um (ou todos)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os BLOCOS, podendo sagrar-se vencedora de quantos BLOCOS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pleitear, observadas as disposições deste EDITAL, desde que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apresente, </w:t>
      </w:r>
      <w:r w:rsidRPr="00D774AE">
        <w:rPr>
          <w:rFonts w:ascii="Arial" w:hAnsi="Arial" w:cs="Arial"/>
        </w:rPr>
        <w:lastRenderedPageBreak/>
        <w:t>especificamente para cada um, a documentação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regularidade acompanhada pela respectiva PROPOSTA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PARCERIA (itens 6 e 7 deste EDITAL).</w:t>
      </w:r>
    </w:p>
    <w:p w14:paraId="1E31A8F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5.2. Observado o disposto na Lei Federal nº 13.019/2014,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poderá participar deste CHAMAMENTO PÚBLICO a OSC que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preencha as seguintes condições:</w:t>
      </w:r>
    </w:p>
    <w:p w14:paraId="722CC753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a) tenha objeto social, voltado à promoção de atividades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 finalidades de relevância pública e social, compatível com 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OBJETO deste EDITAL; </w:t>
      </w:r>
    </w:p>
    <w:p w14:paraId="3AE7BE0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b) seja regida por normas de organização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interna que prevejam expressamente que, em caso de dissolução da OSC, o respectivo patrimônio líquido será transferido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 outra pessoa jurídica de igual natureza que preencha os requisitos da Lei nº 13.019/2014, e que cujo objeto social será 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mesmo da OSC extinta;</w:t>
      </w:r>
    </w:p>
    <w:p w14:paraId="6772DF2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seja regida por normas de organização interna que prevejam, expressamente, escrituração de acordo com os princípios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fundamentais de contabilidade e com as Normas Brasileiras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Contabilidade;</w:t>
      </w:r>
    </w:p>
    <w:p w14:paraId="3CE79A4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d) possua no mínimo 2 (dois) anos de existência, com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cadastro ativo, comprovado por meio de documentação emitida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pela Secretaria da Receita Federal do Brasil, com base no Cadastro Nacional da Pessoa Jurídica – CNPJ, contado a partir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momento de apresentação da PROPOSTA DE PARCERIA;</w:t>
      </w:r>
    </w:p>
    <w:p w14:paraId="1C15AD9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e) comprove dispor de condições materiais e capacidade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técnica e operacional para o desenvolvimento das atividades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previstas na PARCERIA, bem como o cumprimento das metas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estabelecidas, nos moldes do ANEXO I – MODELOS E DECLARAÇOES;</w:t>
      </w:r>
    </w:p>
    <w:p w14:paraId="06B07A7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f) não tenham fins lucrativos, de modo que apliquem integralmente seus recursos na consecução do respectivo objeto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social, nas condições previstas na lei;</w:t>
      </w:r>
    </w:p>
    <w:p w14:paraId="3B577C4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g) seja diretamente responsável pela promoção e execução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 atividade OBJETO da PARCERIA, e responda legalmente perante a SME pela fiel execução da PARCERIA e pelas prestações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contas.</w:t>
      </w:r>
    </w:p>
    <w:p w14:paraId="26468C9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h) comprovem possuir experiência prévia e capacidade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técnico-operacional na realização do OBJETO da PARCERIA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ou em atividade semelhante em sua natureza, características,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quantidade e prazos, na forma deste EDITAL;</w:t>
      </w:r>
    </w:p>
    <w:p w14:paraId="7B8CB24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i) comprovem o atendimento aos requisitos da Lei Federal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n. 13.019/2004 para celebração de PARCERIA; e</w:t>
      </w:r>
    </w:p>
    <w:p w14:paraId="5F9F5E4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j) atendam a todas as exigências do EDITAL e em seus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ANEXOS.</w:t>
      </w:r>
    </w:p>
    <w:p w14:paraId="7FF17F0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5.3. É vedada a participação neste CHAMAMENTO PÚBLICO de OSC que:</w:t>
      </w:r>
    </w:p>
    <w:p w14:paraId="6EA2D4D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a) não esteja regularmente constituída, ou, se estrangeira,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não esteja autorizada a funcionar no território nacional;</w:t>
      </w:r>
    </w:p>
    <w:p w14:paraId="77CCC11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b) esteja em mora, inclusive com relação à prestação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contas, inadimplente em outra parceria ou que não esteja 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situação de regularidade para com o Município de São Paulo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ou com entidade da Administração Pública Municipal Indireta;</w:t>
      </w:r>
    </w:p>
    <w:p w14:paraId="05180F4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tenha como DIRIGENTES membros do Poder ou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Ministério Público, ou dirigentes de órgãos ou entidades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Administração Pública Municipal Direta ou Indireta, compreendidos como sendo os titulares de unidades orçamentárias, 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Subprefeitos, os Secretários Adjuntos, os Chefes de Gabinete,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os dirigentes de entes da Administração indireta e aqueles que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detêm competência delegada para a celebração de parcerias,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estendendo-se a vedação aos respectivos cônjuges ou companheiros, bem como parentes em linha reta, colateral ou por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afinidade, até o segundo grau;</w:t>
      </w:r>
    </w:p>
    <w:p w14:paraId="070F101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d) tenha dentre seus DIRIGENTES servidor ou empregado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 Administração Pública Municipal direta ou indireta, bem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como ocupantes de cargo em comissão;</w:t>
      </w:r>
    </w:p>
    <w:p w14:paraId="67E9923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e) tenha tido as contas rejeitadas pela Administração Pública nos últimos (05) cinco anos, exceto se:</w:t>
      </w:r>
    </w:p>
    <w:p w14:paraId="069AD02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for sanada a irregularidade que motivou a rejeição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quitados os débitos eventualmente imputados;</w:t>
      </w:r>
    </w:p>
    <w:p w14:paraId="7C3013E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for reconsiderada ou revista a decisão pela rejeição; ou</w:t>
      </w:r>
    </w:p>
    <w:p w14:paraId="5B7947E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a apreciação das contas estiver pendente de decisão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sobre recurso com efeito suspensivo.</w:t>
      </w:r>
    </w:p>
    <w:p w14:paraId="56C977C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 xml:space="preserve">f) esteja inclusa no Cadastro Informativo Municipal </w:t>
      </w:r>
      <w:r>
        <w:rPr>
          <w:rFonts w:ascii="Arial" w:hAnsi="Arial" w:cs="Arial"/>
        </w:rPr>
        <w:t>–</w:t>
      </w:r>
      <w:r w:rsidRPr="00D774AE">
        <w:rPr>
          <w:rFonts w:ascii="Arial" w:hAnsi="Arial" w:cs="Arial"/>
        </w:rPr>
        <w:t xml:space="preserve"> CADIN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MUNICIPAL, de acordo com a Lei Municipal n° 14.094/2005, regulamentada pelo Decreto Municipal n° 47.096/1996.</w:t>
      </w:r>
    </w:p>
    <w:p w14:paraId="0A0448D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g) tenha sido punida com uma das seguintes sanções, pelo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período que durar a penalidade:</w:t>
      </w:r>
    </w:p>
    <w:p w14:paraId="616A064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lastRenderedPageBreak/>
        <w:t>i. suspensão temporária de participação em licitação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impedimento de contratar com órgãos e/ou entidades da administração do Município de São Paulo;</w:t>
      </w:r>
    </w:p>
    <w:p w14:paraId="3B801D9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declaração de inidoneidade para licitar ou contratar com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 administração pública;</w:t>
      </w:r>
    </w:p>
    <w:p w14:paraId="3CFC52D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suspensão temporária de participação em chamamento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público e impedimento de celebrar parceria com órgãos e/ou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entidades da administração do Município de São Paulo por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prazo não superior a 2 (dois) anos, na forma da Lei Federal n°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13.019/2014; ou</w:t>
      </w:r>
    </w:p>
    <w:p w14:paraId="37020CC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iv</w:t>
      </w:r>
      <w:proofErr w:type="spellEnd"/>
      <w:r w:rsidRPr="00D774AE">
        <w:rPr>
          <w:rFonts w:ascii="Arial" w:hAnsi="Arial" w:cs="Arial"/>
        </w:rPr>
        <w:t>. declaração de inidoneidade para participar de chamamento público ou celebrar parceria, na forma da Lei Federal n°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13.019/2014, com órgãos e/ou entidades de todas as esferas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 Federação, enquanto perdurarem os motivos determinantes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 punição ou até que seja promovida a reabilitação perante 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própria autoridade que aplicou a penalidade, na forma da Lei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Federal n° 13.019/2014.</w:t>
      </w:r>
    </w:p>
    <w:p w14:paraId="64B0AA2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h) tenha tido contas de parceria julgadas irregulares ou rejeitadas por Tribunal ou Conselho de Contas de qualquer esfera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 Federação, em decisão irrecorrível, nos últimos 8 (oito) anos;</w:t>
      </w:r>
    </w:p>
    <w:p w14:paraId="687D343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i) tenha entre seus DIRIGENTES pessoa:</w:t>
      </w:r>
    </w:p>
    <w:p w14:paraId="264856A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cujas contas relativas a parcerias tenham sido julgadas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irregulares ou rejeitadas por Tribunal ou Conselho de Contas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qualquer esfera da Federação, em decisão irrecorrível, nos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últimos 8 (oito) anos;</w:t>
      </w:r>
    </w:p>
    <w:p w14:paraId="403215F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julgada responsável por falta grave e inabilitada para 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exercício em cargo e comissão ou função de confiança, enquanto durar a inabilitação; ou</w:t>
      </w:r>
    </w:p>
    <w:p w14:paraId="5C82A7B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considerada responsável por ato de improbidade, enquanto durarem os prazos estabelecidos nos incisos I, II e III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art. 12 da Lei Federal nº 8.429/1992.</w:t>
      </w:r>
    </w:p>
    <w:p w14:paraId="1B69B7C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j) esteja omissa de prestar contas de parceria anteriormente celebrada.</w:t>
      </w:r>
    </w:p>
    <w:p w14:paraId="41BD31E0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5.3.1. As vedações previstas no subitem 5.3 aplicam-se às</w:t>
      </w:r>
      <w:r>
        <w:rPr>
          <w:rFonts w:ascii="Arial" w:hAnsi="Arial" w:cs="Arial"/>
        </w:rPr>
        <w:t xml:space="preserve"> </w:t>
      </w:r>
      <w:proofErr w:type="spellStart"/>
      <w:r w:rsidRPr="00D774AE">
        <w:rPr>
          <w:rFonts w:ascii="Arial" w:hAnsi="Arial" w:cs="Arial"/>
        </w:rPr>
        <w:t>OSCs</w:t>
      </w:r>
      <w:proofErr w:type="spellEnd"/>
      <w:r w:rsidRPr="00D774AE">
        <w:rPr>
          <w:rFonts w:ascii="Arial" w:hAnsi="Arial" w:cs="Arial"/>
        </w:rPr>
        <w:t xml:space="preserve"> que venham a atuar em rede com a OSC PARCEIRA.</w:t>
      </w:r>
    </w:p>
    <w:p w14:paraId="122F48A0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1EB55" w14:textId="77777777" w:rsidR="00C17FA7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  <w:r w:rsidRPr="00CD6F7C">
        <w:rPr>
          <w:rFonts w:ascii="Arial" w:hAnsi="Arial" w:cs="Arial"/>
          <w:b/>
          <w:bCs/>
        </w:rPr>
        <w:t>CAPÍTULO II - DOS DOCUMENTOS PARA PARTICIPAR DO</w:t>
      </w:r>
      <w:r>
        <w:rPr>
          <w:rFonts w:ascii="Arial" w:hAnsi="Arial" w:cs="Arial"/>
          <w:b/>
          <w:bCs/>
        </w:rPr>
        <w:t xml:space="preserve"> </w:t>
      </w:r>
      <w:r w:rsidRPr="00CD6F7C">
        <w:rPr>
          <w:rFonts w:ascii="Arial" w:hAnsi="Arial" w:cs="Arial"/>
          <w:b/>
          <w:bCs/>
        </w:rPr>
        <w:t>CHAMAMENTO PÚBLICO</w:t>
      </w:r>
    </w:p>
    <w:p w14:paraId="53ADE11D" w14:textId="77777777" w:rsidR="00C17FA7" w:rsidRPr="00CD6F7C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</w:p>
    <w:p w14:paraId="50A1E914" w14:textId="77777777" w:rsidR="00C17FA7" w:rsidRPr="00CD6F7C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D6F7C">
        <w:rPr>
          <w:rFonts w:ascii="Arial" w:hAnsi="Arial" w:cs="Arial"/>
          <w:b/>
          <w:bCs/>
          <w:i/>
          <w:iCs/>
        </w:rPr>
        <w:t>6. DA PROPOSTA DE PARCERIA</w:t>
      </w:r>
    </w:p>
    <w:p w14:paraId="6E77926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6.1. A entrega da PROPOSTA DE PARCERIA referente ao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respectivo BLOCO deverá ser feita apenas uma única vez por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cada PROPONENTE, dentro do prazo limite fixado neste EDITAL.</w:t>
      </w:r>
    </w:p>
    <w:p w14:paraId="7C38A06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6.2. A PROPOSTA DE PARCERIA será composta de:</w:t>
      </w:r>
    </w:p>
    <w:p w14:paraId="236F978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a) PLANO DE TRABALHO elaborado pela PROPONENTE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para o BLOCO indicado, observadas as diretrizes do ANEXO III –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REFERÊNCIAS PARA A ELABORAÇÃO DE PLANO DE TRABALHO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 na forma do ANEXO IV - PLANO DE TRABALHO;</w:t>
      </w:r>
    </w:p>
    <w:p w14:paraId="0B14910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b) valor do REPASSE MENSAL e VALOR DO TERMO DE COLABORAÇÃO para execução do OBJETO do respectivo BLOCO,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bem como discriminação de receitas e despesas estimadas pela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PROPONENTE; e</w:t>
      </w:r>
    </w:p>
    <w:p w14:paraId="2F0C668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demonstração de experiência prévia da PROPONENTE na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realização do OBJETO da PARCERIA ou de serviços ou atividades de natureza semelhante de, no mínimo, 02 (dois) anos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capacidade técnico-operacional, podendo ser admitidos, sem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prejuízo de outros:</w:t>
      </w:r>
    </w:p>
    <w:p w14:paraId="09C515B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i. instrumentos de parceria firmados com órgãos e entidades da administração pública, organismos internacionais,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empresas ou outras </w:t>
      </w:r>
      <w:proofErr w:type="spellStart"/>
      <w:r w:rsidRPr="00D774AE">
        <w:rPr>
          <w:rFonts w:ascii="Arial" w:hAnsi="Arial" w:cs="Arial"/>
        </w:rPr>
        <w:t>OSCs</w:t>
      </w:r>
      <w:proofErr w:type="spellEnd"/>
      <w:r w:rsidRPr="00D774AE">
        <w:rPr>
          <w:rFonts w:ascii="Arial" w:hAnsi="Arial" w:cs="Arial"/>
        </w:rPr>
        <w:t>;</w:t>
      </w:r>
    </w:p>
    <w:p w14:paraId="68DFDA4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</w:t>
      </w:r>
      <w:proofErr w:type="spellEnd"/>
      <w:r w:rsidRPr="00D774AE">
        <w:rPr>
          <w:rFonts w:ascii="Arial" w:hAnsi="Arial" w:cs="Arial"/>
        </w:rPr>
        <w:t>. relatórios de atividades com comprovação das ações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desenvolvidas;</w:t>
      </w:r>
    </w:p>
    <w:p w14:paraId="6EC7030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iii</w:t>
      </w:r>
      <w:proofErr w:type="spellEnd"/>
      <w:r w:rsidRPr="00D774AE">
        <w:rPr>
          <w:rFonts w:ascii="Arial" w:hAnsi="Arial" w:cs="Arial"/>
        </w:rPr>
        <w:t>. declarações de experiência prévia e de capacidade técnica no desenvolvimento de atividades ou projetos relacionados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ao OBJETO da PARCERIA ou de natureza semelhante, emitidas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por órgãos públicos, instituições de ensino, </w:t>
      </w:r>
      <w:proofErr w:type="spellStart"/>
      <w:r w:rsidRPr="00D774AE">
        <w:rPr>
          <w:rFonts w:ascii="Arial" w:hAnsi="Arial" w:cs="Arial"/>
        </w:rPr>
        <w:t>OSCs</w:t>
      </w:r>
      <w:proofErr w:type="spellEnd"/>
      <w:r w:rsidRPr="00D774AE">
        <w:rPr>
          <w:rFonts w:ascii="Arial" w:hAnsi="Arial" w:cs="Arial"/>
        </w:rPr>
        <w:t>, empresas públicas ou privadas, conselhos, comissões ou comitês de políticas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públicas legalmente constituídos; ou</w:t>
      </w:r>
    </w:p>
    <w:p w14:paraId="63CD21A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D774AE">
        <w:rPr>
          <w:rFonts w:ascii="Arial" w:hAnsi="Arial" w:cs="Arial"/>
        </w:rPr>
        <w:t>iv</w:t>
      </w:r>
      <w:proofErr w:type="spellEnd"/>
      <w:r w:rsidRPr="00D774AE">
        <w:rPr>
          <w:rFonts w:ascii="Arial" w:hAnsi="Arial" w:cs="Arial"/>
        </w:rPr>
        <w:t>. prêmios de relevância recebidos no País ou no exterior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pela PROPONENTE.</w:t>
      </w:r>
    </w:p>
    <w:p w14:paraId="4F91D1C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6.2.1. As PROPOSTAS DE PARCERIA deverão conter:</w:t>
      </w:r>
    </w:p>
    <w:p w14:paraId="2829704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a) a forma de execução das atividades que compõem o OBJETO da PARCERIA, indicando o BLOCO selecionado e, quando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cabível, as que demandarão atuação em rede;</w:t>
      </w:r>
    </w:p>
    <w:p w14:paraId="58C5E58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lastRenderedPageBreak/>
        <w:t>b) a forma de cumprimento dos objetivos e metas quantitativas e mensuráveis fixados no PLANO DE TRABALHO, compreendendo, inclusive, a definição dos indicadores, documentos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outros meios a serem utilizados para aferição do cumprimento;</w:t>
      </w:r>
    </w:p>
    <w:p w14:paraId="3B02742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o valor do REPASSE MENSAL e do TERMO DE COLABORAÇÃO, contendo a previsão de receitas e a estimativa de despesas a serem realizadas na execução do OBJETO, incluídos 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encargos sociais e trabalhistas observado o REPASSE MENSAL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REFERÊNCIA previsto para a PARCERIA;</w:t>
      </w:r>
    </w:p>
    <w:p w14:paraId="682F0AC1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d) o cronograma de desembolso mensal da PARCERIA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considerando, para cada CEU, o REPASSE MENSAL proposto e 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PROGRAMA DE PARTIDA;</w:t>
      </w:r>
    </w:p>
    <w:p w14:paraId="6FBC815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e) as ações que demandarão pagamento em espécie, quando for o caso;</w:t>
      </w:r>
    </w:p>
    <w:p w14:paraId="2DBB417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f) a demonstração da capacidade técnico-operacional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PROPONENTE para o desenvolvimento do OBJETO da PARCERIA e o cumprimento das metas estabelecidas no PLANO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TRABALHO; e</w:t>
      </w:r>
    </w:p>
    <w:p w14:paraId="03CB887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g) a demonstração de experiência prévia na realização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atividades iguais ou de natureza semelhante às que compõem 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OBJETO da PARCERIA.</w:t>
      </w:r>
    </w:p>
    <w:p w14:paraId="323EF7F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6.3. A previsão de receitas e despesas de que trata a alínea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“c)” do subitem 6.2.1 deste EDITAL deverá incluir os elementos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indicativos da mensuração da compatibilidade dos custos apresentados com os preços praticados no mercado ou com outras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parcerias da mesma natureza, para cada grupo de receita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despesa, podendo ser utilizadas cotações, tabelas de preços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associações profissionais, publicações especializadas, atas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registro de preços vigentes ou quaisquer outras fontes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informação disponíveis ao público.</w:t>
      </w:r>
    </w:p>
    <w:p w14:paraId="34BBF4E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6.4. No caso de cotações serão admitidas cotações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sítios eletrônicos, desde que identifique a data da cotação e 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fornecedor específico.</w:t>
      </w:r>
    </w:p>
    <w:p w14:paraId="29AE4B6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6.5. As exigências listadas acima serão analisadas nos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termos do subitem 9.4.5.</w:t>
      </w:r>
    </w:p>
    <w:p w14:paraId="1E8EBAC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6.6. A PROPOSTA DE PARCERIA deverá ser incondicional,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irretratável e irrevogável.</w:t>
      </w:r>
    </w:p>
    <w:p w14:paraId="64A1404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6.7. A PROPOSTA DE PARCERIA deve observar todos 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requisitos formais previstos neste EDITAL e seu conteúdo deverá ser expresso em carta dirigida à COMISSÃO DE SELEÇÃO,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observado o modelo constante do ANEXO I – MODELOS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DECLARAÇÕES.</w:t>
      </w:r>
    </w:p>
    <w:p w14:paraId="192B1280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6.8. O PROPONENTE deverá indicar em sua PROPOSTA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PARCERIA o valor total, em moeda nacional (R$), para execução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do OBJETO do respectivo BLOCO por todo o prazo de vigência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 PARCERIA, observados os limites previstos no subitem 11.1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deste EDITAL.</w:t>
      </w:r>
    </w:p>
    <w:p w14:paraId="247168E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6.9. Os valores apresentados na PROPOSTA DE PARCERIA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para o BLOCO indicado devem ter como data base a data limite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entrega dos envelopes.</w:t>
      </w:r>
    </w:p>
    <w:p w14:paraId="2DD24CCC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6.10. A PROPOSTA DE PARCERIA deverá ter validade de no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mínimo 180 (cento e oitenta) dias contados da DATA FINAL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ENTREGA DAS PROPOSTAS, devendo ser mantidas, neste período, todas as condições nela contidas.</w:t>
      </w:r>
    </w:p>
    <w:p w14:paraId="77D8F0A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6.11. Somente serão consideradas as PROPOSTAS DE PARCERIA que abranjam a totalidade do OBJETO do respectivo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BLOCO, nos exatos termos deste EDITAL.</w:t>
      </w:r>
    </w:p>
    <w:p w14:paraId="5894CF2B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6.12. A PROPOSTA DE PARCERIA deverá ter por base,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dentre outros:</w:t>
      </w:r>
    </w:p>
    <w:p w14:paraId="5FDC8DB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a) todas as obrigações, tributos e custos, diretos e indiretos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necessários para a execução do OBJETO do BLOCO selecionado;</w:t>
      </w:r>
    </w:p>
    <w:p w14:paraId="2B36AC2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b) o prazo de vigência da PARCERIA;</w:t>
      </w:r>
    </w:p>
    <w:p w14:paraId="6B77573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a incorporação ao patrimônio da SME dos BENS REMANESCENTES, à ocasião da extinção da PARCERIA; e</w:t>
      </w:r>
    </w:p>
    <w:p w14:paraId="5C59CD45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d) as demais obrigações deste EDITAL, do TERMO DE COLABORAÇÃO e respectivos ANEXOS.</w:t>
      </w:r>
    </w:p>
    <w:p w14:paraId="7C24A64E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6.13. A PROPOSTA DE PARCERIA deverá ser entregue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presencialmente ou por via eletrônica, até a DATA FINAL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ENTREGA DAS PROPOSTAS, no endereço físico ou eletrônico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horário indicados no Preâmbulo deste EDITAL.</w:t>
      </w:r>
    </w:p>
    <w:p w14:paraId="250D012A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6.14. Se apresentada em via física a PROPOSTA DE PARCERIA será entregue em envelope fechado, indevassável e se 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via eletrônica no formato .</w:t>
      </w:r>
      <w:proofErr w:type="spellStart"/>
      <w:r w:rsidRPr="00D774AE">
        <w:rPr>
          <w:rFonts w:ascii="Arial" w:hAnsi="Arial" w:cs="Arial"/>
        </w:rPr>
        <w:t>pdf</w:t>
      </w:r>
      <w:proofErr w:type="spellEnd"/>
      <w:r w:rsidRPr="00D774AE">
        <w:rPr>
          <w:rFonts w:ascii="Arial" w:hAnsi="Arial" w:cs="Arial"/>
        </w:rPr>
        <w:t>, em ambos os casos contendo,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em sua parte externa ou na primeira página do arquivo, 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seguintes dizeres:</w:t>
      </w:r>
    </w:p>
    <w:p w14:paraId="7EF2616D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47EFB47" wp14:editId="067AA1C5">
            <wp:extent cx="6183086" cy="4250166"/>
            <wp:effectExtent l="0" t="0" r="8255" b="0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565" cy="4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832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6.15. No ato de apresentação da PROPOSTA DE PARCERIA,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seja por via eletrônica ou presencialmente, o representante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 xml:space="preserve">PROPONENTE deverá comprovar poderes de representação perante </w:t>
      </w:r>
      <w:proofErr w:type="gramStart"/>
      <w:r w:rsidRPr="00D774AE">
        <w:rPr>
          <w:rFonts w:ascii="Arial" w:hAnsi="Arial" w:cs="Arial"/>
        </w:rPr>
        <w:t>à</w:t>
      </w:r>
      <w:proofErr w:type="gramEnd"/>
      <w:r w:rsidRPr="00D774AE">
        <w:rPr>
          <w:rFonts w:ascii="Arial" w:hAnsi="Arial" w:cs="Arial"/>
        </w:rPr>
        <w:t xml:space="preserve"> COMISSÃO DE SELEÇÃO para realizar a respectiva entrega em nome da PROPONENTE, mediante a apresentação de</w:t>
      </w:r>
      <w:r>
        <w:rPr>
          <w:rFonts w:ascii="Arial" w:hAnsi="Arial" w:cs="Arial"/>
        </w:rPr>
        <w:t xml:space="preserve"> </w:t>
      </w:r>
    </w:p>
    <w:p w14:paraId="4A03CF5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a) cópia do documento de Registro Geral (R.G.) ou outro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documento oficial com foto do(s) representante’(s);</w:t>
      </w:r>
    </w:p>
    <w:p w14:paraId="0F35756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b) instrumento de mandato que comprove poderes específicos para praticar todos os atos referentes a este CHAMAMENTO PÚBLICO, tais como apresentar PROPOSTA DE PARCERIA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 DOCUMENTOS DE REGULARIDADE, interpor e/ou desistir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recurso, conforme o Modelo de Procuração constante 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ANEXO I deste EDITAL – MODELOS E DECLARAÇÕES, acompanhado do(s) documento(s) que comprove(m) os poderes do(s)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respectivo(s) outorgante(s); e</w:t>
      </w:r>
    </w:p>
    <w:p w14:paraId="10E69B0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c) estatuto social ou ato constitutivo análogo da PROPONENTE.</w:t>
      </w:r>
    </w:p>
    <w:p w14:paraId="79D56F5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6.15.1. Em se tratando de instrumento particular de mandato, este deverá ser apresentado com firma reconhecida.</w:t>
      </w:r>
      <w:r>
        <w:rPr>
          <w:rFonts w:ascii="Arial" w:hAnsi="Arial" w:cs="Arial"/>
        </w:rPr>
        <w:t xml:space="preserve"> </w:t>
      </w:r>
    </w:p>
    <w:p w14:paraId="0C1D781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6.15.2. Apenas serão aceitas procurações que prevejam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poderes específicos relativos à prática de atos no presente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CHAMAMENTO PÚBLICO.</w:t>
      </w:r>
    </w:p>
    <w:p w14:paraId="619493DF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6.16. Os documentos de representação das PROPONENTES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serão retidos pela COMISSÃO DE SELEÇÃO e juntados ao processo do CHAMAMENTO PÚBLICO.</w:t>
      </w:r>
    </w:p>
    <w:p w14:paraId="1BF9AE7A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6.17. A qualquer momento durante o CHAMAMENTO PÚBLICO, a PROPONENTE poderá substituir seu(s) representante(s)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designado(s) nos autos do processo.</w:t>
      </w:r>
    </w:p>
    <w:p w14:paraId="54A7375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6.18. Nenhuma pessoa, ainda que munida de procuração,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poderá representar mais de uma PROPONENTE.</w:t>
      </w:r>
    </w:p>
    <w:p w14:paraId="2E02E73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6.19. Não serão admitidos documentos enviados por via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postal, internet, fac-símile, telegrama, ou por meio diverso e em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endereço e depois do dia e horário fixados para recebimento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das PROPOSTAS DE PARCERIA neste, salvo em caso de diligência ou esclarecimento solicitado pela COMISSÃO DE SELEÇÃO.</w:t>
      </w:r>
    </w:p>
    <w:p w14:paraId="406CDDF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lastRenderedPageBreak/>
        <w:t>6.20. Se apresentada em via física, a PROPOSTA DE PARCERIA deverão ser apresentada em 01 (uma) via cada, encadernada com todas as folhas numeradas sequencialmente, inclusive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as folhas de separação, catálogos, desenhos ou similares, se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houver, independentemente de ser mais de um caderno, da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primeira à última folha, de forma que a numeração da última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folha do último caderno reflita a quantidade total de folhas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dentro de cada envelope, não sendo, em hipótese alguma, permitidas emendas, rasuras, entrelinhas ou ressalvas.</w:t>
      </w:r>
    </w:p>
    <w:p w14:paraId="2B8BC397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6.21. Os documentos que compõem a PROPOSTA DE PARCERIA deverão ser apresentados em sua forma original ou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cópia autenticada em cartório.</w:t>
      </w:r>
    </w:p>
    <w:p w14:paraId="2BDB4B8D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6.22. Os documentos emitidos pela internet com possibilidade de autenticação digital por meio do sítio eletrônico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origem prescindem de autenticação em cartório, sendo que 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averiguação da sua validade também será feita por intermédio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consulta pela COMISSÃO DE SELEÇÃO ao endereço eletrônico neles indicado.</w:t>
      </w:r>
    </w:p>
    <w:p w14:paraId="16EE35F2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6.23. O conteúdo da PROPOSTA DE PARCERIA, independentemente da quantidade de cadernos, trará 01 (um) termo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abertura, 01 (um) índice e 01 (um) termo de encerramento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próprio, com a indicação do número da página imediatamente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antecedente.</w:t>
      </w:r>
    </w:p>
    <w:p w14:paraId="4B983099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6.24. Todas as folhas dos documentos que compõem 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PROPOSTA DE PARCERIA deverão estar rubricadas por um dos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representantes dos PROPONENTES ou assinadas de maneira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eletrônica.</w:t>
      </w:r>
    </w:p>
    <w:p w14:paraId="288D337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6.25. Os documentos deverão ser apresentados em linguagem clara, sem emendas, rasuras, entrelinhas ou ressalvas.</w:t>
      </w:r>
    </w:p>
    <w:p w14:paraId="4BFBA2C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6.26. Havendo divergência entre os valores numéricos 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aqueles apresentados por extenso na documentação apresentada, prevalecerão os últimos.</w:t>
      </w:r>
    </w:p>
    <w:p w14:paraId="0F9FE07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6.27. A PROPOSTA DE PARCERIA, os DOCUMENTOS DE REGULARIDADE, os atestados, comunicações e demais documentos deverão ser apresentados em Língua Portuguesa, idioma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oficial deste CHAMAMENTO PÚBLICO.</w:t>
      </w:r>
    </w:p>
    <w:p w14:paraId="037315F8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6.28. As PROPONENTES deverão apresentar uma PROPOSTA DE PARCEIRA específica para cada BLOCO a que pretendam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concorrer.</w:t>
      </w:r>
    </w:p>
    <w:p w14:paraId="711E6B4F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6.29. Deverá ser apresentada apenas uma PROPOSTA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PARCERIA para cada BLOCO por PROPONENTE, sob pena de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desclassificação das respectivas propostas.</w:t>
      </w:r>
    </w:p>
    <w:p w14:paraId="3707B9F3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</w:p>
    <w:p w14:paraId="3E7569AE" w14:textId="77777777" w:rsidR="00C17FA7" w:rsidRPr="00CD6F7C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CD6F7C">
        <w:rPr>
          <w:rFonts w:ascii="Arial" w:hAnsi="Arial" w:cs="Arial"/>
          <w:b/>
          <w:bCs/>
        </w:rPr>
        <w:t>7. DOS DOCUMENTOS DE REGULARIDADE</w:t>
      </w:r>
    </w:p>
    <w:p w14:paraId="39642036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7.1. Respeitada a classificação do julgamento, a PROPONENTE cuja PROPOSTA DE PARCERIA para o BLOCO indicado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tenha sido selecionada será intimada para comprovar, no prazo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de 15 (quinze) dias úteis:</w:t>
      </w:r>
    </w:p>
    <w:p w14:paraId="513495F4" w14:textId="77777777" w:rsidR="00C17FA7" w:rsidRPr="00D774AE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7.1.1. Regularidade Jurídica, por meio da apresentação de:</w:t>
      </w:r>
    </w:p>
    <w:p w14:paraId="69697F6A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a) Estatuto Social Consolidado e/ou de Ato de Constituição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vigente, devidamente registrado no Cartório Civil competente,</w:t>
      </w:r>
      <w:r>
        <w:rPr>
          <w:rFonts w:ascii="Arial" w:hAnsi="Arial" w:cs="Arial"/>
        </w:rPr>
        <w:t xml:space="preserve"> </w:t>
      </w:r>
      <w:r w:rsidRPr="00D774AE">
        <w:rPr>
          <w:rFonts w:ascii="Arial" w:hAnsi="Arial" w:cs="Arial"/>
        </w:rPr>
        <w:t>vedada a apresentação de protocolos, ou tratando-se de so</w:t>
      </w:r>
      <w:r w:rsidRPr="00C30C9A">
        <w:rPr>
          <w:rFonts w:ascii="Arial" w:hAnsi="Arial" w:cs="Arial"/>
        </w:rPr>
        <w:t>ciedade cooperativa, certidão simplificada emitida por junta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comercial, observados os requisitos do subitem 7.1.1.1.;</w:t>
      </w:r>
    </w:p>
    <w:p w14:paraId="0F49F42E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b) Comprovante de inscrição no Cadastro Nacional de Pessoas Jurídicas – CNPJ, demonstrando sua existência jurídica há,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no mínimo, 1 (um) ano;</w:t>
      </w:r>
    </w:p>
    <w:p w14:paraId="2329470E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c) cópia da ata de eleição do quadro de DIRIGENTES atuais;</w:t>
      </w:r>
    </w:p>
    <w:p w14:paraId="01979C5C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d) relação nominal dos dirigentes da PROPONENTE, na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forma de seu ato constitutivo, com endereço, telefone, endereço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correio eletrônico, número e órgão expedidor da carteira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identidade e número de registro no Cadastro de Pessoas Físicas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- CPF de cada um deles;</w:t>
      </w:r>
    </w:p>
    <w:p w14:paraId="305638B5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e) comprovação de que a PROPONENTE funciona no endereço por ela declarado; e</w:t>
      </w:r>
    </w:p>
    <w:p w14:paraId="76CA55F0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f) no caso de entidade já cadastrada, comprovante de inscrição no Cadastro Municipal Único de Entidades Parceiras 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Terceiro Setor – CENTS ou, no caso de entidades não cadastradas, formulário de solicitação de inscrição no CENTS, disponível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na página eletrônica da Secretaria Municipal de Gestão, na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forma do Decreto nº 52.830/2011.</w:t>
      </w:r>
    </w:p>
    <w:p w14:paraId="4B4FC9E4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7.1.1.1. O Estatuto Social Consolidado, o Ato de Constituição, e/ou regimento vigente da PROPONENTE, mencionado no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subitem 7.1.1 letra “a)”, deverá prever expressamente:</w:t>
      </w:r>
    </w:p>
    <w:p w14:paraId="4F010F10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objetivos voltados à promoção de atividades e finalidades de relevância pública e social;</w:t>
      </w:r>
    </w:p>
    <w:p w14:paraId="76ABAD7A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lastRenderedPageBreak/>
        <w:t>b) que, em caso de dissolução da OSC, o respectivo patrimônio líquido seja transferido a outra OSC que preencha 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requisitos da Lei Federal n. 13.019/2014 e cujo objeto social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seja, preferencialmente, o mesmo da OSC extinta; e a</w:t>
      </w:r>
    </w:p>
    <w:p w14:paraId="332B2B44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c) escrituração de acordo com os princípios fundamentais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contabilidade e com as Normas Brasileiras de Contabilidade.</w:t>
      </w:r>
    </w:p>
    <w:p w14:paraId="1A27929E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7.1.1.2. A comprovação do regular funcionamento da PROPONENTE no endereço registrado no CNPJ, mencionado no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subitem 7.1.1, letra “e)”, poderá ser feita por meio de contas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consumo de água, energia elétrica, serviços de telefonia 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outras da espécie.</w:t>
      </w:r>
    </w:p>
    <w:p w14:paraId="7B3072BD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7.1.2. Regularidade Fiscal, por meio da apresentação de:</w:t>
      </w:r>
    </w:p>
    <w:p w14:paraId="0CAEB779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ficha de Dados Cadastrais – FDC, comprovando a inscrição no cadastro como contribuinte mobiliário do Município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São Paulo – CCM;</w:t>
      </w:r>
    </w:p>
    <w:p w14:paraId="25C14558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b) certidão Negativa de Tributos Mobiliários, relativos ao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Município sede da PROPONENTE, com prazo de validade em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vigência;</w:t>
      </w:r>
    </w:p>
    <w:p w14:paraId="028E1724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c) certidão Negativa de Tributos Imobiliários relativos ao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Município sede da PROPONENTE, com prazo de validade em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vigência;</w:t>
      </w:r>
    </w:p>
    <w:p w14:paraId="201A6F36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d) certidão Negativa Conjunta de Débitos (CND) relativos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 Tributos Federais e à Dívida Ativa da União e Seguridade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Social - INSS, expedida pela Receita Federal do Brasil, na forma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da Portaria RFB/PGFN 1.751, de 02/10/2014, com prazo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validade em vigência;</w:t>
      </w:r>
    </w:p>
    <w:p w14:paraId="312927C3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e) comprovante de inexistência de registros no Cadastro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Informativo Municipal – CADIN MUNICIPAL, instituído pela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Lei Municipal nº 14.094/05, regulamentada pelo Decreto nº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47.096/06;</w:t>
      </w:r>
    </w:p>
    <w:p w14:paraId="12E736B7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f) certidão de Regularidade referente ao Fundo de Garantia por Tempo de Serviço – FGTS, com prazo de validade em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vigência; e</w:t>
      </w:r>
    </w:p>
    <w:p w14:paraId="4B2AB9E9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g) certidão Negativa de Débitos Trabalhistas – CNDT.</w:t>
      </w:r>
    </w:p>
    <w:p w14:paraId="412AF8A9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7.1.2.1. Serão aceitas como provas de regularidade com 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Fazenda, certidões positivas com efeito de negativas e as que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noticiem, em seu corpo, ou por meio de Certidão de Objeto 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Pé que os débitos estão judicialmente garantidos ou com sua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exigibilidade suspensa.</w:t>
      </w:r>
    </w:p>
    <w:p w14:paraId="28923D25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7.1.3. Declaração, conforme modelo constante do ANEXO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I – MODELOS E DECLARAÇÕES, de:</w:t>
      </w:r>
    </w:p>
    <w:p w14:paraId="0D406E70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inexistência dos impedimentos para celebrar qualquer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modalidade de parceria.</w:t>
      </w:r>
    </w:p>
    <w:p w14:paraId="7BD988CA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b) ateste de não incidem nas vedações constantes 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artigo 1º do Decreto Municipal nº 53.177/2012, assinada pelos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DIRIGENTES da OSC;</w:t>
      </w:r>
    </w:p>
    <w:p w14:paraId="63619FDF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c) de que não emprega menor de 18 anos em trabalho noturno, perigoso ou insalubre e não emprega menor de 16 anos,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salvo na condição de aprendiz; e</w:t>
      </w:r>
    </w:p>
    <w:p w14:paraId="333F1CD5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d) que nada deve a Fazenda do Município de São Paulo,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firmada pelo representante legal, sob as penas da lei; e</w:t>
      </w:r>
    </w:p>
    <w:p w14:paraId="1741E3A9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e) que dispõe de condições materiais e capacidade técnica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 operacional para o desenvolvimento das atividades previstas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na PARCERIA, bem como o cumprimento das metas estabelecidas.</w:t>
      </w:r>
    </w:p>
    <w:p w14:paraId="55C77A6C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7.2. Os DOCUMENTOS DE REGULARIDADE deverão ser entregues presencialmente ou por via eletrônica, no prazo fixado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no item 7.1 deste EDITAL.</w:t>
      </w:r>
    </w:p>
    <w:p w14:paraId="60B06BA2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7.3. Se apresentados em via física os DOCUMENTOS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REGULARIDADE serão entregues em envelope fechado, indevassável e se em via eletrônica no formato .</w:t>
      </w:r>
      <w:proofErr w:type="spellStart"/>
      <w:r w:rsidRPr="00C30C9A">
        <w:rPr>
          <w:rFonts w:ascii="Arial" w:hAnsi="Arial" w:cs="Arial"/>
        </w:rPr>
        <w:t>pdf</w:t>
      </w:r>
      <w:proofErr w:type="spellEnd"/>
      <w:r w:rsidRPr="00C30C9A">
        <w:rPr>
          <w:rFonts w:ascii="Arial" w:hAnsi="Arial" w:cs="Arial"/>
        </w:rPr>
        <w:t>, em ambos 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casos contendo, em sua parte externa ou na primeira página 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arquivo, os seguintes dizeres:</w:t>
      </w:r>
    </w:p>
    <w:p w14:paraId="6B1DFCFE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99CC747" wp14:editId="7E95B7EB">
            <wp:extent cx="6268356" cy="4345757"/>
            <wp:effectExtent l="0" t="0" r="0" b="0"/>
            <wp:docPr id="2" name="Imagem 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857" cy="436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7FA0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7.4. No ato de apresentação dos DOCUMENTOS DE REGULARIDADE, seja por via eletrônica ou presencialmente, o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representante da PROPONENTE deverá comprovar poderes de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representação perante a COMISSÃO DE SELEÇÃO para realizar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a respectiva entrega em nome da PROPONENTE, mediante a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apresentação de</w:t>
      </w:r>
    </w:p>
    <w:p w14:paraId="4E5017EF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a) cópia do documento de Registro Geral (R.G.) ou outro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documento oficial com foto do(s) representante(s);</w:t>
      </w:r>
    </w:p>
    <w:p w14:paraId="71B2FA92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b) instrumento de mandato que comprove poderes específicos para praticar todos os atos referentes a este CHAMAMENTO PÚBLICO, tais como apresentar PROPOSTA DE PARCERIA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e DOCUMENTOS DE REGULARIDADE, interpor e/ou desistir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de recurso, conforme o Modelo de Procuração constante do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ANEXO I deste EDITAL – MODELOS E DECLARAÇÕES, acompanhado do(s) documento(s) que comprove(m) os poderes do(s)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respectivo(s) outorgante(s); e</w:t>
      </w:r>
    </w:p>
    <w:p w14:paraId="7A43AF91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c) estatuto social ou ato constitutivo análogo da PROPONENTE.</w:t>
      </w:r>
    </w:p>
    <w:p w14:paraId="11B349AF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7.4.1. Em se tratando de instrumento particular de mandato, este deverá ser apresentado com firma reconhecida.</w:t>
      </w:r>
    </w:p>
    <w:p w14:paraId="261E89BB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7.4.2. Apenas serão aceitas procurações que prevejam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poderes específicos relativos à prática de atos no presente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CHAMAMENTO PÚBLICO.</w:t>
      </w:r>
    </w:p>
    <w:p w14:paraId="7C968586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7.5. Os documentos de representação das PROPONENTES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serão retidos pela COMISSÃO DE SELEÇÃO e juntados ao processo do CHAMAMENTO PÚBLICO.</w:t>
      </w:r>
    </w:p>
    <w:p w14:paraId="358D6788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7.6. A qualquer momento durante o CHAMAMENTO PÚBLICO, a PROPONENTE poderá substituir seu(s) representante(s)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designado(s) nos autos do processo.</w:t>
      </w:r>
    </w:p>
    <w:p w14:paraId="0CC99E02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7.7. Nenhuma pessoa, ainda que munida de procuração,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poderá representar mais de uma PROPONENTE.</w:t>
      </w:r>
    </w:p>
    <w:p w14:paraId="2DBF5EC9" w14:textId="77777777" w:rsidR="00C17FA7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</w:p>
    <w:p w14:paraId="21A4175E" w14:textId="77777777" w:rsidR="00C17FA7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  <w:r w:rsidRPr="00E97342">
        <w:rPr>
          <w:rFonts w:ascii="Arial" w:hAnsi="Arial" w:cs="Arial"/>
          <w:b/>
          <w:bCs/>
        </w:rPr>
        <w:t>CAPÍTULO III - DO PROCESSAMENTO DO CHAMAMENTO PÚBLICO</w:t>
      </w:r>
    </w:p>
    <w:p w14:paraId="2F213C87" w14:textId="77777777" w:rsidR="00C17FA7" w:rsidRPr="00E97342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</w:p>
    <w:p w14:paraId="291BD68B" w14:textId="77777777" w:rsidR="00C17FA7" w:rsidRPr="00E97342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E97342">
        <w:rPr>
          <w:rFonts w:ascii="Arial" w:hAnsi="Arial" w:cs="Arial"/>
          <w:b/>
          <w:bCs/>
        </w:rPr>
        <w:t>8. DA COMISSÃO DE SELEÇÃO</w:t>
      </w:r>
    </w:p>
    <w:p w14:paraId="2C02619F" w14:textId="77777777" w:rsidR="00C17FA7" w:rsidRPr="00E97342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lastRenderedPageBreak/>
        <w:t>8.1. A COMISSÃO DE SELEÇÃO e? o órgão colegiado destinado a processar e julgar o presente CHAMAMENTO PÚBLICO,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tendo sido constituída mediante Portaria SME n. 5.973/2020,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publicada no Diário Oficial da Cidade de São Paulo no dia 16 de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dezembro de 2020.</w:t>
      </w:r>
    </w:p>
    <w:p w14:paraId="7267E368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</w:rPr>
        <w:t>8.2. A COMISSÃO DE SELEÇÃO julgará as PROPOSTAS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DE PARCERIA e analisará a adequação dos DOCUMENTOS DE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REGULARIDADE, na forma deste EDITAL, devendo observar, em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qualquer situação, os princípios da isonomia, da impessoalidade</w:t>
      </w:r>
      <w:r>
        <w:rPr>
          <w:rFonts w:ascii="Arial" w:hAnsi="Arial" w:cs="Arial"/>
        </w:rPr>
        <w:t xml:space="preserve"> </w:t>
      </w:r>
      <w:r w:rsidRPr="00E97342">
        <w:rPr>
          <w:rFonts w:ascii="Arial" w:hAnsi="Arial" w:cs="Arial"/>
        </w:rPr>
        <w:t>e da transparência.</w:t>
      </w:r>
    </w:p>
    <w:p w14:paraId="168BF409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8.2.1. Compete à COMISSÃO DE SELEÇÃO:</w:t>
      </w:r>
    </w:p>
    <w:p w14:paraId="121DBC70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receber e conferir as PROPOSTAS DE PARCERIAS, procedendo à análise quanto ao atendimento dos seguintes itens:</w:t>
      </w:r>
    </w:p>
    <w:p w14:paraId="19D2CCE3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i. se a PROPOSTA DE PARCERIA apresentou conteúdo e forma exigidos por este EDITAL, inclusive no que toca ao PLANO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TRABALHO;</w:t>
      </w:r>
    </w:p>
    <w:p w14:paraId="470ADCC8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C30C9A">
        <w:rPr>
          <w:rFonts w:ascii="Arial" w:hAnsi="Arial" w:cs="Arial"/>
        </w:rPr>
        <w:t>ii</w:t>
      </w:r>
      <w:proofErr w:type="spellEnd"/>
      <w:r w:rsidRPr="00C30C9A">
        <w:rPr>
          <w:rFonts w:ascii="Arial" w:hAnsi="Arial" w:cs="Arial"/>
        </w:rPr>
        <w:t>. se estão contemplados os critérios de economicidade 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compatibilidade com valores de mercado, podendo para tanto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se valer de tabelas referenciais oficiais, ou pesquisa.</w:t>
      </w:r>
    </w:p>
    <w:p w14:paraId="06C4C6F7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b) receber e conferir os DOCUMENTOS DE REGULARIDADE,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procedendo à análise quanto ao atendimento dos seguintes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itens:</w:t>
      </w:r>
    </w:p>
    <w:p w14:paraId="4611B132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i. se a PROPONENTE atende às condições para participação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no CHAMAMENTO PÚBLICO;</w:t>
      </w:r>
    </w:p>
    <w:p w14:paraId="2FC79F3C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C30C9A">
        <w:rPr>
          <w:rFonts w:ascii="Arial" w:hAnsi="Arial" w:cs="Arial"/>
        </w:rPr>
        <w:t>ii</w:t>
      </w:r>
      <w:proofErr w:type="spellEnd"/>
      <w:r w:rsidRPr="00C30C9A">
        <w:rPr>
          <w:rFonts w:ascii="Arial" w:hAnsi="Arial" w:cs="Arial"/>
        </w:rPr>
        <w:t>. se a PROPONENTE atende aos requisitos para celebração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da PARCERIA;</w:t>
      </w:r>
    </w:p>
    <w:p w14:paraId="183492FF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8.3. Está impedida de participar da COMISSÃO DE SELEÇÃO pessoa que, nos últimos 05 (cinco) anos, tenha mantido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relação jurídica com, ao menos, uma das PROPONENTES 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CHAMAMENTO PÚBLICO, considerando-se relação jurídica,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dentre outras hipóteses:</w:t>
      </w:r>
    </w:p>
    <w:p w14:paraId="33F7FE14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ser ou ter sido DIRIGENTE da PROPONENTE;</w:t>
      </w:r>
      <w:r>
        <w:rPr>
          <w:rFonts w:ascii="Arial" w:hAnsi="Arial" w:cs="Arial"/>
        </w:rPr>
        <w:t xml:space="preserve"> </w:t>
      </w:r>
    </w:p>
    <w:p w14:paraId="4BDB1D02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b) ser cônjuge ou parente, até terceiro grau, inclusive por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afinidade, dos administradores da PROPONENTE; ou</w:t>
      </w:r>
    </w:p>
    <w:p w14:paraId="2FF4A41A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c) ter ou ter tido relação de emprego com a PROPONENTE.</w:t>
      </w:r>
    </w:p>
    <w:p w14:paraId="57485322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8.3.1. Configurado o impedimento previsto no subitem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anterior, deverá ser designado membro substituto que possua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qualificação equivalente à do substituído.</w:t>
      </w:r>
    </w:p>
    <w:p w14:paraId="0CAA2974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 xml:space="preserve">8.4. Para subsidiar seus trabalhos, a COMISSÃO DE SELEÇÃO </w:t>
      </w:r>
      <w:proofErr w:type="spellStart"/>
      <w:r w:rsidRPr="00C30C9A">
        <w:rPr>
          <w:rFonts w:ascii="Arial" w:hAnsi="Arial" w:cs="Arial"/>
        </w:rPr>
        <w:t>podera</w:t>
      </w:r>
      <w:proofErr w:type="spellEnd"/>
      <w:r w:rsidRPr="00C30C9A">
        <w:rPr>
          <w:rFonts w:ascii="Arial" w:hAnsi="Arial" w:cs="Arial"/>
        </w:rPr>
        <w:t>? solicitar assessoramento técnico de órgãos e/ou entidades pertencentes à administração do Município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São Paulo.</w:t>
      </w:r>
    </w:p>
    <w:p w14:paraId="77050268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8.5. Para a realização dos trabalhos inseridos em suas atribuições, a COMISSÃO DE SELAÇÃO poderá se reunir de forma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presencial ou ainda à distância.</w:t>
      </w:r>
    </w:p>
    <w:p w14:paraId="163A43A0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8.6. A COMISSÃO DE SELEÇÃO terá o prazo de até 7 (cinco)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dias para conclusão do julgamento das PROPOSTAS DE PARCERIAS, podendo tal prazo ser prorrogado, de forma devidamente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justificada, por até 15 dias.</w:t>
      </w:r>
    </w:p>
    <w:p w14:paraId="5440FDB5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E97342">
        <w:rPr>
          <w:rFonts w:ascii="Arial" w:hAnsi="Arial" w:cs="Arial"/>
          <w:b/>
          <w:bCs/>
        </w:rPr>
        <w:lastRenderedPageBreak/>
        <w:t>9. DAS FASES DE SELEÇÃO</w:t>
      </w:r>
      <w:r w:rsidRPr="00E97342">
        <w:rPr>
          <w:rFonts w:ascii="Arial" w:hAnsi="Arial" w:cs="Arial"/>
          <w:b/>
          <w:bCs/>
        </w:rPr>
        <w:cr/>
      </w:r>
      <w:r>
        <w:rPr>
          <w:rFonts w:ascii="Arial" w:hAnsi="Arial" w:cs="Arial"/>
          <w:noProof/>
        </w:rPr>
        <w:drawing>
          <wp:inline distT="0" distB="0" distL="0" distR="0" wp14:anchorId="50BDBD5D" wp14:editId="1A167087">
            <wp:extent cx="6231117" cy="5132218"/>
            <wp:effectExtent l="0" t="0" r="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745" cy="514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E584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9E7B96A" wp14:editId="79C1178F">
            <wp:extent cx="6204736" cy="4332514"/>
            <wp:effectExtent l="0" t="0" r="5715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536" cy="435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ECDD9" w14:textId="77777777" w:rsidR="00C17FA7" w:rsidRPr="00E97342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97342">
        <w:rPr>
          <w:rFonts w:ascii="Arial" w:hAnsi="Arial" w:cs="Arial"/>
          <w:b/>
          <w:bCs/>
          <w:i/>
          <w:iCs/>
        </w:rPr>
        <w:t>9.1. DA PUBLICAÇÃO DO EDITAL</w:t>
      </w:r>
    </w:p>
    <w:p w14:paraId="1A8BCFF5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 xml:space="preserve">9.1.1. Publicado o EDITAL no </w:t>
      </w:r>
      <w:proofErr w:type="spellStart"/>
      <w:proofErr w:type="gramStart"/>
      <w:r w:rsidRPr="00C30C9A">
        <w:rPr>
          <w:rFonts w:ascii="Arial" w:hAnsi="Arial" w:cs="Arial"/>
        </w:rPr>
        <w:t>Dia?rio</w:t>
      </w:r>
      <w:proofErr w:type="spellEnd"/>
      <w:proofErr w:type="gramEnd"/>
      <w:r w:rsidRPr="00C30C9A">
        <w:rPr>
          <w:rFonts w:ascii="Arial" w:hAnsi="Arial" w:cs="Arial"/>
        </w:rPr>
        <w:t xml:space="preserve"> Oficial da Cidade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 xml:space="preserve">São Paulo, o mesmo </w:t>
      </w:r>
      <w:proofErr w:type="spellStart"/>
      <w:r w:rsidRPr="00C30C9A">
        <w:rPr>
          <w:rFonts w:ascii="Arial" w:hAnsi="Arial" w:cs="Arial"/>
        </w:rPr>
        <w:t>sera</w:t>
      </w:r>
      <w:proofErr w:type="spellEnd"/>
      <w:r w:rsidRPr="00C30C9A">
        <w:rPr>
          <w:rFonts w:ascii="Arial" w:hAnsi="Arial" w:cs="Arial"/>
        </w:rPr>
        <w:t xml:space="preserve">? divulgado no </w:t>
      </w:r>
      <w:proofErr w:type="spellStart"/>
      <w:r w:rsidRPr="00C30C9A">
        <w:rPr>
          <w:rFonts w:ascii="Arial" w:hAnsi="Arial" w:cs="Arial"/>
        </w:rPr>
        <w:t>si?tio</w:t>
      </w:r>
      <w:proofErr w:type="spellEnd"/>
      <w:r w:rsidRPr="00C30C9A">
        <w:rPr>
          <w:rFonts w:ascii="Arial" w:hAnsi="Arial" w:cs="Arial"/>
        </w:rPr>
        <w:t xml:space="preserve"> </w:t>
      </w:r>
      <w:proofErr w:type="spellStart"/>
      <w:r w:rsidRPr="00C30C9A">
        <w:rPr>
          <w:rFonts w:ascii="Arial" w:hAnsi="Arial" w:cs="Arial"/>
        </w:rPr>
        <w:t>eletro?nico</w:t>
      </w:r>
      <w:proofErr w:type="spellEnd"/>
      <w:r w:rsidRPr="00C30C9A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 xml:space="preserve">SME, com </w:t>
      </w:r>
      <w:proofErr w:type="spellStart"/>
      <w:r w:rsidRPr="00C30C9A">
        <w:rPr>
          <w:rFonts w:ascii="Arial" w:hAnsi="Arial" w:cs="Arial"/>
        </w:rPr>
        <w:t>antecede?ncia</w:t>
      </w:r>
      <w:proofErr w:type="spellEnd"/>
      <w:r w:rsidRPr="00C30C9A">
        <w:rPr>
          <w:rFonts w:ascii="Arial" w:hAnsi="Arial" w:cs="Arial"/>
        </w:rPr>
        <w:t xml:space="preserve"> </w:t>
      </w:r>
      <w:proofErr w:type="spellStart"/>
      <w:r w:rsidRPr="00C30C9A">
        <w:rPr>
          <w:rFonts w:ascii="Arial" w:hAnsi="Arial" w:cs="Arial"/>
        </w:rPr>
        <w:t>mi?nima</w:t>
      </w:r>
      <w:proofErr w:type="spellEnd"/>
      <w:r w:rsidRPr="00C30C9A">
        <w:rPr>
          <w:rFonts w:ascii="Arial" w:hAnsi="Arial" w:cs="Arial"/>
        </w:rPr>
        <w:t xml:space="preserve"> de 30 (trinta) dias da data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 xml:space="preserve">prevista para o encerramento do prazo para a </w:t>
      </w:r>
      <w:proofErr w:type="spellStart"/>
      <w:r w:rsidRPr="00C30C9A">
        <w:rPr>
          <w:rFonts w:ascii="Arial" w:hAnsi="Arial" w:cs="Arial"/>
        </w:rPr>
        <w:t>apresentac?a?o</w:t>
      </w:r>
      <w:proofErr w:type="spellEnd"/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dos envelopes.</w:t>
      </w:r>
    </w:p>
    <w:p w14:paraId="00B5A07B" w14:textId="77777777" w:rsidR="00C17FA7" w:rsidRPr="00E97342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97342">
        <w:rPr>
          <w:rFonts w:ascii="Arial" w:hAnsi="Arial" w:cs="Arial"/>
          <w:b/>
          <w:bCs/>
          <w:i/>
          <w:iCs/>
        </w:rPr>
        <w:t>9.2. DOS ESCLARECIMENTOS E IMPUGNAÇÕES AO EDITAL</w:t>
      </w:r>
    </w:p>
    <w:p w14:paraId="52DA442E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 xml:space="preserve">9.2.1. As </w:t>
      </w:r>
      <w:proofErr w:type="spellStart"/>
      <w:r w:rsidRPr="00C30C9A">
        <w:rPr>
          <w:rFonts w:ascii="Arial" w:hAnsi="Arial" w:cs="Arial"/>
        </w:rPr>
        <w:t>OSCs</w:t>
      </w:r>
      <w:proofErr w:type="spellEnd"/>
      <w:r w:rsidRPr="00C30C9A">
        <w:rPr>
          <w:rFonts w:ascii="Arial" w:hAnsi="Arial" w:cs="Arial"/>
        </w:rPr>
        <w:t xml:space="preserve"> interessadas que necessitarem de informações ou esclarecimentos complementares relativamente ao presente EDITAL deverão endereçá-los à Secretaria Municipal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Educação, localizada no endereço Rua Diogo de Faria, n°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1247,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Vila Clementino, CEP: 04037-004, São Paulo – SP, observado 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Modelo de Solicitação de Esclarecimentos constante do ANEXO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I – MODELOS DE DECLARAÇÕES, solicitando-os até 05 (cinco)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dias úteis antes da DATA FINAL DE ENTREGA DAS PROPOSTAS,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aos cuidados da COMISSÃO DE SELEÇÃO, da seguinte forma:</w:t>
      </w:r>
    </w:p>
    <w:p w14:paraId="1A768D14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por meio de mensagem dirigida ao endereço eletrônico</w:t>
      </w:r>
      <w:r>
        <w:rPr>
          <w:rFonts w:ascii="Arial" w:hAnsi="Arial" w:cs="Arial"/>
        </w:rPr>
        <w:t xml:space="preserve"> </w:t>
      </w:r>
      <w:hyperlink r:id="rId12" w:history="1">
        <w:r w:rsidRPr="00864529">
          <w:rPr>
            <w:rStyle w:val="Hyperlink"/>
            <w:rFonts w:ascii="Arial" w:hAnsi="Arial" w:cs="Arial"/>
          </w:rPr>
          <w:t>consultascoceu@sme.prefeitura.sp.gov.br</w:t>
        </w:r>
      </w:hyperlink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 xml:space="preserve"> acompanhada, necessariamente, do arquivo contendo as questões formuladas em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formato editável “.</w:t>
      </w:r>
      <w:proofErr w:type="spellStart"/>
      <w:r w:rsidRPr="00C30C9A">
        <w:rPr>
          <w:rFonts w:ascii="Arial" w:hAnsi="Arial" w:cs="Arial"/>
        </w:rPr>
        <w:t>doc</w:t>
      </w:r>
      <w:proofErr w:type="spellEnd"/>
      <w:r w:rsidRPr="00C30C9A">
        <w:rPr>
          <w:rFonts w:ascii="Arial" w:hAnsi="Arial" w:cs="Arial"/>
        </w:rPr>
        <w:t>”; ou</w:t>
      </w:r>
    </w:p>
    <w:p w14:paraId="510EFA94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b) por meio de documento em versão eletrônica, gravado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em dispositivo físico (CD, pen drives, ou similares), protocolado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na Secretaria Municipal de Educação, localizada no endereço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Rua Diogo de Faria, n°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1247, Vila Clementino, CEP: 04037-004,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no horário das 8h às 18h, com o respectivo arquivo gravado em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formato editável “.</w:t>
      </w:r>
      <w:proofErr w:type="spellStart"/>
      <w:r w:rsidRPr="00C30C9A">
        <w:rPr>
          <w:rFonts w:ascii="Arial" w:hAnsi="Arial" w:cs="Arial"/>
        </w:rPr>
        <w:t>doc</w:t>
      </w:r>
      <w:proofErr w:type="spellEnd"/>
      <w:r w:rsidRPr="00C30C9A">
        <w:rPr>
          <w:rFonts w:ascii="Arial" w:hAnsi="Arial" w:cs="Arial"/>
        </w:rPr>
        <w:t>”.</w:t>
      </w:r>
    </w:p>
    <w:p w14:paraId="46AFD017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9.2.2. A COMISSÃO DE SELEÇÃO não se responsabilizará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por eventuais problemas ou falhas no envio ou recebimento dos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pedidos de esclarecimentos, bem como pela nitidez e qualidade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visual dos documentos encaminhados.</w:t>
      </w:r>
    </w:p>
    <w:p w14:paraId="61CED167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9.2.3. A COMISSÃO DE SELEÇÃO não responderá questões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que tenham sido formuladas em desconformidade com 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disposto neste EDITAL e seu ANEXO I – MODELOS E DECLARAÇÕES, não sendo considerados, igualmente, pedidos de esclarecimentos recebidos via fac-símile.</w:t>
      </w:r>
    </w:p>
    <w:p w14:paraId="56444E75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 xml:space="preserve">9.2.4. Nos pedidos encaminhados, as </w:t>
      </w:r>
      <w:proofErr w:type="spellStart"/>
      <w:r w:rsidRPr="00C30C9A">
        <w:rPr>
          <w:rFonts w:ascii="Arial" w:hAnsi="Arial" w:cs="Arial"/>
        </w:rPr>
        <w:t>OSCs</w:t>
      </w:r>
      <w:proofErr w:type="spellEnd"/>
      <w:r w:rsidRPr="00C30C9A">
        <w:rPr>
          <w:rFonts w:ascii="Arial" w:hAnsi="Arial" w:cs="Arial"/>
        </w:rPr>
        <w:t xml:space="preserve"> interessadas deverão se identificar e disponibilizar as informações para contato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(telefone e endereço eletrônico).</w:t>
      </w:r>
    </w:p>
    <w:p w14:paraId="1582C9E1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lastRenderedPageBreak/>
        <w:t>9.2.5. Todas as correspondências referentes ao EDITAL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enviadas à COMISSÃO DE SELEÇÃO serão consideradas como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entregues na data de seu recebimento pelo destinatário, exceto as recebidas após as 18h (horário de Brasília), que, em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tal hipótese, serão consideradas como recebidas no dia útil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imediatamente posterior; para as correspondências em formato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eletrônico, serão consideradas tempestivas as transmitidas até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as 24 (vinte e quatro) horas do seu último dia.</w:t>
      </w:r>
    </w:p>
    <w:p w14:paraId="55877B61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9.2.6. As respostas às referidas solicitações de esclarecimentos serão consolidadas e divulgadas na página eletrônica</w:t>
      </w:r>
      <w:r>
        <w:rPr>
          <w:rFonts w:ascii="Arial" w:hAnsi="Arial" w:cs="Arial"/>
        </w:rPr>
        <w:t xml:space="preserve"> </w:t>
      </w:r>
      <w:hyperlink r:id="rId13" w:history="1">
        <w:r w:rsidRPr="00864529">
          <w:rPr>
            <w:rStyle w:val="Hyperlink"/>
            <w:rFonts w:ascii="Arial" w:hAnsi="Arial" w:cs="Arial"/>
          </w:rPr>
          <w:t>https://educacao.sme.prefeitura.sp.gov.br/chamamento-publico-gestão-12-ceus/</w:t>
        </w:r>
      </w:hyperlink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sem a identificação do responsável pelo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questionamento, em até 02 (dois) dias úteis antes da data final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entrega dos envelopes.</w:t>
      </w:r>
    </w:p>
    <w:p w14:paraId="49950C62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9.2.7. As respostas farão parte do presente EDITAL para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todos os efeitos de direito.</w:t>
      </w:r>
    </w:p>
    <w:p w14:paraId="7608E4C3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9.2.8. Sob pena de decadência, eventual impugnação 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EDITAL deverá ser protocolada, por qualquer pessoa ou OSC,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em até 05 (cinco) dias úteis antes da DATA FINAL DE ENTREGA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DAS PROPOSTAS, devendo a SME julgar e responder as impugnações em até 02 (dois) dias úteis antes da referida data.</w:t>
      </w:r>
    </w:p>
    <w:p w14:paraId="4E3D12E3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9.2.9. A OSC que apresentar impugnação não será impedida de participar do CHAMAMENTO PÚBLICO.</w:t>
      </w:r>
    </w:p>
    <w:p w14:paraId="180A66A9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9.2.10. As impugnações ao EDITAL deverão constar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documento em versão eletrônica, gravado em dispositivo físico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(CD, pen drives, ou similares), devidamente rubricado e assinado pelo responsável e, no caso de pessoa jurídica, pelo seu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representante legal ou procurador, dirigido ao Presidente da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COMISSÃO DE SELEÇÃO, devendo ser protocolado na Secretaria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Municipal de Educação, localizada no endereço Rua Diogo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Faria, n°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1247, Vila Clementino, CEP: 04037-004 São Paulo – SP,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no horário das 8h às 18h.</w:t>
      </w:r>
    </w:p>
    <w:p w14:paraId="62110CDA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9.2.11. As impugnações e pedidos de esclarecimentos não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suspendem os prazos previstos no EDITAL.</w:t>
      </w:r>
    </w:p>
    <w:p w14:paraId="4326EE86" w14:textId="77777777" w:rsidR="00C17FA7" w:rsidRPr="00E97342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97342">
        <w:rPr>
          <w:rFonts w:ascii="Arial" w:hAnsi="Arial" w:cs="Arial"/>
          <w:b/>
          <w:bCs/>
          <w:i/>
          <w:iCs/>
        </w:rPr>
        <w:t>9.3. DA APRESENTAÇÃO DOS DOCUMENTOS PELA PROPONENTE</w:t>
      </w:r>
    </w:p>
    <w:p w14:paraId="479950AA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9.3.1. A documentação a ser apresentada pelos PROPONENTES para participar no presente CHAMAMENTO PÚBLICO,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observada a tempestividade adequada, consistirá em:</w:t>
      </w:r>
    </w:p>
    <w:p w14:paraId="5FB85642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PROPOSTA DE PARCERIA; e</w:t>
      </w:r>
    </w:p>
    <w:p w14:paraId="3DD20D46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b) DOCUMENTOS DE REGULARIDADE.</w:t>
      </w:r>
    </w:p>
    <w:p w14:paraId="3E541477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9.3.2. As PROPOSTAS DE PARCERIA deverão ser apresentadas à SME, em até 30 (trinta) dias corridos, contados da data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publicação deste EDITAL, através de envelopes físicos ou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endereço eletrônico, na forma prevista no item 6 deste EDITAL.</w:t>
      </w:r>
    </w:p>
    <w:p w14:paraId="3AA1F17F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9.3.3. Após a DATA FINAL DE ENTREGA DAS PROPOSTAS,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 SME divulgará lista das PROPONENTES do CHAMAMENTO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PÚBLICO em página do sítio oficial da internet.</w:t>
      </w:r>
    </w:p>
    <w:p w14:paraId="71BA6DED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9.3.4. Observadas as demais disposições deste EDITAL,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após o recebimento das PROPOSTAS DE PARCERIA, o CHAMAMENTO PÚBLICO será conduzido em fases distintas e sucessivas, na seguinte ordem:</w:t>
      </w:r>
    </w:p>
    <w:p w14:paraId="1818004E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análise e julgamento de todas as PROPOSTA DE PARCERIA recebidas em conformidade com o EDITAL, observados 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critérios previstos no subitem 9.4.5;</w:t>
      </w:r>
    </w:p>
    <w:p w14:paraId="6BD076B1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b) divulgação da lista de PROPONENTES em ordem 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classificação decrescente de suas PROPOSTAS DE PARCERIA;</w:t>
      </w:r>
    </w:p>
    <w:p w14:paraId="376653A5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c) convocação da PROPONENTE cuja PROPOSTA DE PARCERIA tenha sido mais bem classificada para apresentação dos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DOCUMENTOS DE REGULARIDADE, respeitada a classificação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da lista divulgada;</w:t>
      </w:r>
    </w:p>
    <w:p w14:paraId="6BA3B7C8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d) análise dos DOCUMENTOS DE REGULARIDADE da PROPONENTE convocada na forma do subitem anterior, à luz do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disposto no item 7 deste EDITAL;</w:t>
      </w:r>
    </w:p>
    <w:p w14:paraId="02CE6181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e) cumprimento das condições prévias à celebração e formalização do TERMO DE COLABORAÇÃO; e</w:t>
      </w:r>
    </w:p>
    <w:p w14:paraId="427F506E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f) convocação da PROPONENTE VENCEDORA para assinatura do TERMO DE COLABORAÇÃO.</w:t>
      </w:r>
    </w:p>
    <w:p w14:paraId="293D5924" w14:textId="77777777" w:rsidR="00C17FA7" w:rsidRPr="00E97342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97342">
        <w:rPr>
          <w:rFonts w:ascii="Arial" w:hAnsi="Arial" w:cs="Arial"/>
          <w:b/>
          <w:bCs/>
          <w:i/>
          <w:iCs/>
        </w:rPr>
        <w:t>9.4. DA SELEÇÃO E DO JULGAMENTO DAS PROPOSTAS</w:t>
      </w:r>
    </w:p>
    <w:p w14:paraId="31918801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lastRenderedPageBreak/>
        <w:t>9.4.1. O processamento e o julgamento deste CHAMAMENTO PÚBLICO serão realizados pela COMISSÃO DE SELEÇÃO,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constituída pela Portaria SME n. 5.973.</w:t>
      </w:r>
    </w:p>
    <w:p w14:paraId="371B649B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9.4.2. A COMISSÃO DE SELEÇÃO terá o prazo de 7 dias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para conclusão do julgamento das PROPOSTAS DE PARCERIA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 divulgação do resultado preliminar do processo de seleção,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podendo tal prazo ser prorrogado, de forma devidamente justificada, por até mais 15 (quinze) dias.</w:t>
      </w:r>
    </w:p>
    <w:p w14:paraId="30EF6AC5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9.4.3. A COMISSÃO DE SELEÇÃO poderá realizar, a qualquer tempo, diligências para verificar a autenticidade das informações e documentos apresentados pelas entidades concorrentes ou para esclarecer dúvidas e omissões, observados, em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qualquer situação, os princípios da isonomia, da impessoalidade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 da transparência.</w:t>
      </w:r>
    </w:p>
    <w:p w14:paraId="6BDFE6F3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9.4.4. Fica vedada a participação em rede de OSC executante e não celebrante que tenha mantido relação jurídica com,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no mínimo, um dos integrantes da COMISSÃO DE SELEÇÃO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responsável pelo CHAMAMENTO PÚBLICO que resultou na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celebração da PARCERIA.</w:t>
      </w:r>
    </w:p>
    <w:p w14:paraId="07ABDAE3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9.4.5. A COMISSÃO DE SELEÇÃO analisará as PROPOSTAS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PARCERIA com base nos requisitos de admissibilidade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previstos no item 6 e nos critérios de julgamento previstos no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subitem 9.4.7.1 deste EDITAL.</w:t>
      </w:r>
    </w:p>
    <w:p w14:paraId="66F8EB70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9.4.6. Caso a PROPONENTE deixe de apresentar ou apresente com irregularidades qualquer um dos documentos exigidos no item 6, desde que as irregularidades não prejudiquem 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compreensão e avaliação das propostas, bem como não contrariem a essência deste EDITAL, conceder-se-á, o prazo máximo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05 (cinco) dias úteis, para regularização.</w:t>
      </w:r>
    </w:p>
    <w:p w14:paraId="766D11A2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9.4.7. As PROPOSTAS DE PARCERIA serão analisadas levando em consideração a seguinte pontuação, tendo por base as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exigências deste EDITAL e os ANEXOS VI – MODELO DE PLANO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TRABALHO e VII – DIRETRIZES/REFERÊNCIAS PARA ELABORAÇÃO DO PLANO DE TRABALHO:</w:t>
      </w:r>
    </w:p>
    <w:p w14:paraId="514A6DE9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FB1B30B" wp14:editId="5F2EB4FD">
            <wp:extent cx="6204565" cy="6999053"/>
            <wp:effectExtent l="0" t="0" r="635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10" cy="702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5970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E241D4" wp14:editId="0C04156C">
            <wp:extent cx="5976594" cy="55878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045" cy="59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F6B4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3B67494" wp14:editId="59A308E9">
            <wp:extent cx="6281057" cy="5309889"/>
            <wp:effectExtent l="0" t="0" r="5715" b="508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605" cy="532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2923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99C6DB" wp14:editId="4C6EB532">
            <wp:extent cx="6313711" cy="1578428"/>
            <wp:effectExtent l="0" t="0" r="0" b="3175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87" cy="162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60413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2A1FBF" wp14:editId="4110C165">
            <wp:extent cx="6108569" cy="997814"/>
            <wp:effectExtent l="0" t="0" r="6985" b="0"/>
            <wp:docPr id="10" name="Imagem 10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&#10;&#10;Descrição gerad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78" cy="102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1702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9.4.7.1. Para aferição do critério de julgamento disposto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na tabela 1, são admitidos quaisquer documentos oficiais que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atestem a experiência prévia da PROPONENTE, podendo para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tanto apresentar, sem o prejuízo de outros:</w:t>
      </w:r>
    </w:p>
    <w:p w14:paraId="696A73DA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a) instrumentos de parceria firmados com órgãos e entidades da administração pública, organismos internacionais,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 xml:space="preserve">empresas ou outras </w:t>
      </w:r>
      <w:proofErr w:type="spellStart"/>
      <w:r w:rsidRPr="00C30C9A">
        <w:rPr>
          <w:rFonts w:ascii="Arial" w:hAnsi="Arial" w:cs="Arial"/>
        </w:rPr>
        <w:t>OSCs</w:t>
      </w:r>
      <w:proofErr w:type="spellEnd"/>
      <w:r w:rsidRPr="00C30C9A">
        <w:rPr>
          <w:rFonts w:ascii="Arial" w:hAnsi="Arial" w:cs="Arial"/>
        </w:rPr>
        <w:t>;</w:t>
      </w:r>
    </w:p>
    <w:p w14:paraId="33EB6104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lastRenderedPageBreak/>
        <w:t>b) relatórios de atividades com comprovação das ações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desenvolvidas;</w:t>
      </w:r>
    </w:p>
    <w:p w14:paraId="67F5A2BA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c) declarações de experiência prévia e de capacidade técnica no desenvolvimento de atividades ou projetos relacionados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ao OBJETO da PARCERIA ou de natureza semelhante, emitidas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 xml:space="preserve">por órgãos públicos, instituições de ensino, </w:t>
      </w:r>
      <w:proofErr w:type="spellStart"/>
      <w:r w:rsidRPr="00C30C9A">
        <w:rPr>
          <w:rFonts w:ascii="Arial" w:hAnsi="Arial" w:cs="Arial"/>
        </w:rPr>
        <w:t>OSCs</w:t>
      </w:r>
      <w:proofErr w:type="spellEnd"/>
      <w:r w:rsidRPr="00C30C9A">
        <w:rPr>
          <w:rFonts w:ascii="Arial" w:hAnsi="Arial" w:cs="Arial"/>
        </w:rPr>
        <w:t>, empresas públicas ou privadas, conselhos, comissões ou comitês de políticas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públicas legalmente constituídos; ou</w:t>
      </w:r>
    </w:p>
    <w:p w14:paraId="5570B653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d) prêmios de relevância recebidos no País ou no exterior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pela PROPONENTE.</w:t>
      </w:r>
    </w:p>
    <w:p w14:paraId="600F788D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9.4.7.2. Para aferição item “B” do critério de julgamento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disposto na tabela 1, a PROPONENTE deverá comprovar execução de parceria com duração mínima de um ano e valor mínimo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médio de R$ 2.148.354,00 (dois milhões cento e quarenta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 oito mil trezentos e cinquenta e quatro reais) por ano (12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meses) de parceria.</w:t>
      </w:r>
    </w:p>
    <w:p w14:paraId="4C90905D" w14:textId="77777777" w:rsidR="00C17FA7" w:rsidRPr="00C30C9A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9.4.7.3. Na hipótese de a PROPONENTE apresentar proposta para mais de um BLOCO, poderá utilizar os mesmos documentos comprobatórios de experiência nos diferentes BLOCOS,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desde que os valores mínimos referidos no subitem anterior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estejam contemplados.</w:t>
      </w:r>
    </w:p>
    <w:p w14:paraId="60FF2323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C30C9A">
        <w:rPr>
          <w:rFonts w:ascii="Arial" w:hAnsi="Arial" w:cs="Arial"/>
        </w:rPr>
        <w:t>9.4.7.4. No âmbito do critério de julgamento relativo ao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PLANO DE TRABALHO, previsto na tabela 2, a PROPONENTE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deverá apresentar naquele documento, para cada CEU, quantitativo de carga horária de ATIVIDADES FINALÍSTICAS proposta,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não devendo tal carga horária ser inferior aos quantitativos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mínimos definidos para cada CEU na tabela abaixo, sob pena</w:t>
      </w:r>
      <w:r>
        <w:rPr>
          <w:rFonts w:ascii="Arial" w:hAnsi="Arial" w:cs="Arial"/>
        </w:rPr>
        <w:t xml:space="preserve"> </w:t>
      </w:r>
      <w:r w:rsidRPr="00C30C9A">
        <w:rPr>
          <w:rFonts w:ascii="Arial" w:hAnsi="Arial" w:cs="Arial"/>
        </w:rPr>
        <w:t>de eliminação da PROPONENTE:</w:t>
      </w:r>
    </w:p>
    <w:p w14:paraId="36F3F060" w14:textId="77777777" w:rsidR="00C17FA7" w:rsidRDefault="00C17FA7" w:rsidP="00C17F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D825D2" wp14:editId="112FB2DF">
            <wp:extent cx="4443631" cy="5213023"/>
            <wp:effectExtent l="0" t="0" r="0" b="6985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19" cy="524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9539D" w14:textId="77777777" w:rsidR="00C17FA7" w:rsidRPr="00B561F2" w:rsidRDefault="00C17FA7" w:rsidP="00C17FA7">
      <w:pPr>
        <w:spacing w:after="0"/>
        <w:jc w:val="both"/>
        <w:rPr>
          <w:rFonts w:ascii="Arial" w:hAnsi="Arial" w:cs="Arial"/>
        </w:rPr>
      </w:pPr>
    </w:p>
    <w:p w14:paraId="48E9857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9.4.7.5. Será eliminada a PROPONENTE cujo PLANO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TRABALHO apresente para cada CEU carga horária inferior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aos quantitativos mínimos definidos para cada CEU na tabela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acima.</w:t>
      </w:r>
    </w:p>
    <w:p w14:paraId="41B2722F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lastRenderedPageBreak/>
        <w:t>9.4.7.6. Para aferição do critério de julgamento relativo à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adequação ao REPASSE MENSAL DE REFERÊNCIA do respectivo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BLOCO, disposto na tabela 3, deve ser seguida a fórmula 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seguir:</w:t>
      </w:r>
    </w:p>
    <w:p w14:paraId="75D35F3F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EDD6B9" wp14:editId="58535C82">
            <wp:extent cx="5920033" cy="3241649"/>
            <wp:effectExtent l="0" t="0" r="5080" b="0"/>
            <wp:docPr id="12" name="Imagem 1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exto, Carta&#10;&#10;Descrição gerada automa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083" cy="32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DC7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9.4.8. Será selecionada uma única PROPOSTA DE PARCERIA, observada a ordem de classificação.</w:t>
      </w:r>
    </w:p>
    <w:p w14:paraId="348C70C4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9.4.8.1. Na hipótese de haver empate, decidir-se-á sucessivamente pela PROPONENTE que houver mais bem pontuado,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respectivamente, os critérios 1, 2 e 3 do subitem 9.4.7 deste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EDITAL.</w:t>
      </w:r>
    </w:p>
    <w:p w14:paraId="0ACEE261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9.4.9. Persistindo o empate, decidir-se-á por sorteio conduzido pela COMISSÃO DE SELEÇÃO para o qual todos os PROPONENTE serão convocados, por meio eletrônico, com um dia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útil de antecedência, devendo se realizar independentemente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do comparecimento dos convocados, vedado qualquer outro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procedimento.</w:t>
      </w:r>
    </w:p>
    <w:p w14:paraId="3DCF482E" w14:textId="77777777" w:rsidR="00C17FA7" w:rsidRPr="004B5458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5458">
        <w:rPr>
          <w:rFonts w:ascii="Arial" w:hAnsi="Arial" w:cs="Arial"/>
          <w:b/>
          <w:bCs/>
          <w:i/>
          <w:iCs/>
        </w:rPr>
        <w:t>9.5. DA DIVULGAÇÃO DO RESULTADO PRELIMINAR</w:t>
      </w:r>
    </w:p>
    <w:p w14:paraId="5410D53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9.5.1. Será publicado, no Diário Oficial da Cidade de São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Paulo, resultado preliminar do julgamento das PROPOSTAS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PARCERIAS pela COMISSÃO DE SELEÇÃO, que conterá a lista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classificação prévia das PROPONENTES e o total de pontos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obtido por cada PROPONENTE.</w:t>
      </w:r>
    </w:p>
    <w:p w14:paraId="24D17EC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9.5.2. A PROPONENTE cuja PROPOSTA DE PARCERIA tenha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sido mais bem classificada deverá comprovar sua regularidade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para a celebração de PARCERIA, observado o disposto no subitem 9.7 deste EDITAL.</w:t>
      </w:r>
    </w:p>
    <w:p w14:paraId="13F91DD7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9.5.2.1. Somente após a publicação da lista de classificação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das PROPONENTES, serão exigidos os DOCUMENTOS DE REGULARIDADE previstos no subitem 9.7.1 deste EDITAL.</w:t>
      </w:r>
    </w:p>
    <w:p w14:paraId="56FA8584" w14:textId="77777777" w:rsidR="00C17FA7" w:rsidRPr="004B5458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5458">
        <w:rPr>
          <w:rFonts w:ascii="Arial" w:hAnsi="Arial" w:cs="Arial"/>
          <w:b/>
          <w:bCs/>
          <w:i/>
          <w:iCs/>
        </w:rPr>
        <w:t>9.6. DOS RECURSOS ADMINISTRATIVOS</w:t>
      </w:r>
    </w:p>
    <w:p w14:paraId="63E0EC9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9.6.1. Após a publicação do resultado preliminar do julgamento pela COMISSÃO DE SELEÇÃO, os interessados terão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 prazo de 5 (cinco) dias úteis para apresentar recurso e 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demais interessados terão igual prazo, contado a partir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intimação no Diário Oficial Da Cidade de São Paulo ou por meio</w:t>
      </w:r>
    </w:p>
    <w:p w14:paraId="46E09227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eletrônico, para apresentar contrarrazões.</w:t>
      </w:r>
    </w:p>
    <w:p w14:paraId="3053B856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9.6.2. No mesmo prazo, a COMISSÃO DE SELEÇÃO poderá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reformar a sua decisão ou encaminhar o recurso, devidamente</w:t>
      </w:r>
      <w:r>
        <w:rPr>
          <w:rFonts w:ascii="Arial" w:hAnsi="Arial" w:cs="Arial"/>
        </w:rPr>
        <w:t xml:space="preserve"> </w:t>
      </w:r>
      <w:proofErr w:type="spellStart"/>
      <w:r w:rsidRPr="00B35E9A">
        <w:rPr>
          <w:rFonts w:ascii="Arial" w:hAnsi="Arial" w:cs="Arial"/>
        </w:rPr>
        <w:t>informado</w:t>
      </w:r>
      <w:proofErr w:type="spellEnd"/>
      <w:r w:rsidRPr="00B35E9A">
        <w:rPr>
          <w:rFonts w:ascii="Arial" w:hAnsi="Arial" w:cs="Arial"/>
        </w:rPr>
        <w:t>, ao Secretário Municipal de Educação para decidir.</w:t>
      </w:r>
    </w:p>
    <w:p w14:paraId="16D390B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9.6.2.1. Das decisões da COMISSÃO DE SELEÇÃO caberá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um único recurso ao Secretário Municipal de Educação.</w:t>
      </w:r>
    </w:p>
    <w:p w14:paraId="4D645FC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9.6.3. Decorridos os prazos acima descritos, sem a interposição de recurso ou após o seu julgamento será publicada lista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classificação definitiva e a(s) OSC(s) será(</w:t>
      </w:r>
      <w:proofErr w:type="spellStart"/>
      <w:r w:rsidRPr="00B35E9A">
        <w:rPr>
          <w:rFonts w:ascii="Arial" w:hAnsi="Arial" w:cs="Arial"/>
        </w:rPr>
        <w:t>ão</w:t>
      </w:r>
      <w:proofErr w:type="spellEnd"/>
      <w:r w:rsidRPr="00B35E9A">
        <w:rPr>
          <w:rFonts w:ascii="Arial" w:hAnsi="Arial" w:cs="Arial"/>
        </w:rPr>
        <w:t>) considerada(s)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apta(s) a celebrar(em) o(s) TERMO DE COLABORAÇÃO(s)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colaboração.</w:t>
      </w:r>
    </w:p>
    <w:p w14:paraId="1EBC1DB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9.6.4. Não serão conhecidos os recursos interpostos após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os respectivos prazos legais e contrarrazões que não foram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tempestivamente apresentadas.</w:t>
      </w:r>
    </w:p>
    <w:p w14:paraId="31CC6140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lastRenderedPageBreak/>
        <w:t>9.6.5. Os recursos deverão ser apresentados através 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 xml:space="preserve">endereço eletrônico: </w:t>
      </w:r>
      <w:hyperlink r:id="rId21" w:history="1">
        <w:r w:rsidRPr="00864529">
          <w:rPr>
            <w:rStyle w:val="Hyperlink"/>
            <w:rFonts w:ascii="Arial" w:hAnsi="Arial" w:cs="Arial"/>
          </w:rPr>
          <w:t>consultascoceu@sme.prefeitura.sp.gov.br</w:t>
        </w:r>
      </w:hyperlink>
      <w:r w:rsidRPr="00B35E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8BBAC7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9.6.6. A decisão final do recurso, devidamente motivada,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deverá ser proferida no prazo máximo de 15 (quinze) dias corridos, contado do recebimento do recurso.</w:t>
      </w:r>
    </w:p>
    <w:p w14:paraId="22D33CE0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9.6.7. A motivação deve ser explícita, clara e congruente,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podendo consistir em declaração de concordância com fundamentos de anteriores pareceres, informações, decisões ou propostas, que, neste caso, serão parte integrante do ato decisório.</w:t>
      </w:r>
    </w:p>
    <w:p w14:paraId="1CD31E57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9.6.8. Não caberá novo recurso contra esta decisão.</w:t>
      </w:r>
    </w:p>
    <w:p w14:paraId="6A3FB596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9.6.9. Os prazos se iniciam e expiram exclusivamente em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dia útil no âmbito da SME.</w:t>
      </w:r>
    </w:p>
    <w:p w14:paraId="29262E5C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9.6.10. O acolhimento de recurso implicará invalidação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apenas dos atos insuscetíveis de aproveitamento.</w:t>
      </w:r>
    </w:p>
    <w:p w14:paraId="38CD445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9.6.11. Poderá ser aplicada a sanção prevista no subitem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15.1, letra “a)” deste EDITAL à PROPONENTE que ingressar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com recurso meramente protelatório, com intuito de retardar 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CHAMAMENTO PÚBLICO.</w:t>
      </w:r>
    </w:p>
    <w:p w14:paraId="35C43518" w14:textId="77777777" w:rsidR="00C17FA7" w:rsidRPr="004B5458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5458">
        <w:rPr>
          <w:rFonts w:ascii="Arial" w:hAnsi="Arial" w:cs="Arial"/>
          <w:b/>
          <w:bCs/>
          <w:i/>
          <w:iCs/>
        </w:rPr>
        <w:t>9.7. DA ANÁLISE DE DOCUMENTAÇÃO DE REGULARIDADE</w:t>
      </w:r>
    </w:p>
    <w:p w14:paraId="4335B1FC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9.7.1. Após a publicação da lista de classificação definitiva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das PROPONENTES, a PROPONENTE cuja PROPOSTA DE PARCERIA tiver sido classificada em primeiro lugar será convocada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pela COMISSÃO DE SELEÇÃO a apresentar, no prazo de 15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(quinze) dias úteis, os DOCUMENTOS DE REGULARIDADE relacionados no item 7.</w:t>
      </w:r>
    </w:p>
    <w:p w14:paraId="7DF9E95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9.7.2. Na hipótese de a PROPONENTE cuja PROPOSTA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PARCERIA tenha sido selecionada não atender aos requisitos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exigidos, aquela imediatamente mais bem classificada poderá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ser convidada a aceitar a celebração de PARCERIA, nos termos da PROPOSTA DE PARCERIA que aquela primeira havia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apresentado.</w:t>
      </w:r>
    </w:p>
    <w:p w14:paraId="77796B7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9.7.3. Caso a PROPONENTE convidada aceite celebrar 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PARCERIA, proceder-se-á à verificação dos requisitos previstos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no item 7.</w:t>
      </w:r>
    </w:p>
    <w:p w14:paraId="081BE124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9.7.4. Caso a PROPONENTE deixe de apresentar ou apresente com irregularidades qualquer um dos documentos exigidos no 7, desde que as irregularidades não prejudiquem a compreensão e avaliação da regularidade da PROPONENTE para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celebração da PARCERIA, bem como não contrariem a essência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deste EDITAL, conceder-se-á, o prazo máximo de 05 (cinco) dias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úteis, para regularização.</w:t>
      </w:r>
    </w:p>
    <w:p w14:paraId="3098C4C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9.7.5. Será impedida de celebrar a PARCERIA, a PROPONENTE que deixar de apresentar, apresentar com irregularidades qualquer documento exigido no subitem 9.7.1.</w:t>
      </w:r>
    </w:p>
    <w:p w14:paraId="6FC19739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9.7.6. Será lavrada ata circunstanciada dos trabalhos 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julgamento de seleção das PROPOSTAS DE PARCERIA, que,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obrigatoriamente, deverá ser assinada pelos membros da COMISSÃO DE SELEÇÃO.</w:t>
      </w:r>
    </w:p>
    <w:p w14:paraId="70D367D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9.7.7. Os documentos da(s) PROPONENTE(S) declaradas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impedidas de celebrar a PARCERIA não serão devolvidos, pois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serão juntados ao processo administrativo que trata do presente CHAMAMENTO PÚBLICO.</w:t>
      </w:r>
    </w:p>
    <w:p w14:paraId="79442A07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9.7.8. Uma PROPOSTA DE PARCERIA que não for a mais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adequada ao REPASSE MENSAL DE REFERÊNCIA constante 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CHAMAMENTO PÚBLICO poderá ser selecionada, desde que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justificada em outros critérios de julgamento previstos neste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EDITAL.</w:t>
      </w:r>
    </w:p>
    <w:p w14:paraId="470D36EB" w14:textId="77777777" w:rsidR="00C17FA7" w:rsidRPr="004B5458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5458">
        <w:rPr>
          <w:rFonts w:ascii="Arial" w:hAnsi="Arial" w:cs="Arial"/>
          <w:b/>
          <w:bCs/>
          <w:i/>
          <w:iCs/>
        </w:rPr>
        <w:t>9.8. DA HOMOLOGAÇÃO</w:t>
      </w:r>
    </w:p>
    <w:p w14:paraId="6100B04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9.9. Antes da homologação, COCEU emitirá parecer técnico,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 qual se pronunciará, de forma expressa, a respeito:</w:t>
      </w:r>
    </w:p>
    <w:p w14:paraId="7276BA7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do mérito da PROPOSTA DE PARCERIA, em conformidade com a modalidade de TERMO DE COLABORAÇÃO;</w:t>
      </w:r>
    </w:p>
    <w:p w14:paraId="4FDCC6B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da identidade e da reciprocidade de interesse das partes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na realização, em mútua cooperação da PARCERIA;</w:t>
      </w:r>
    </w:p>
    <w:p w14:paraId="63C13A91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c) da viabilidade de sua execução;</w:t>
      </w:r>
    </w:p>
    <w:p w14:paraId="06F0BAD3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d) da exequibilidade do cronograma de desembolso;</w:t>
      </w:r>
    </w:p>
    <w:p w14:paraId="5C3BE494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lastRenderedPageBreak/>
        <w:t>e) da descrição de quais serão os meios disponíveis 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serem utilizados para a fiscalização da execução da PARCERIA,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assim como dos procedimentos que deverão ser adotados para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avaliação da execução física e financeira, no cumprimento das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metas e objetivos;</w:t>
      </w:r>
    </w:p>
    <w:p w14:paraId="00BCD6E3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f) da designação do GESTOR da PARCERIA; e</w:t>
      </w:r>
    </w:p>
    <w:p w14:paraId="678C8320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g) da designação da COMISSÃO DE MONITORAMENTO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AVALIAÇÃO da PARCERIA.</w:t>
      </w:r>
    </w:p>
    <w:p w14:paraId="148F5977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9.9.1. Na hipótese do conteúdo da PROPOSTA DE PARCERIA ou dos DOCUMENTOS DE REGULARIDADE não estar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totalmente apto à continuidade do processo (atendidos parcialmente, com ressalvas), COCEU emitirá relatório apontando o(s)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item(</w:t>
      </w:r>
      <w:proofErr w:type="spellStart"/>
      <w:r w:rsidRPr="00B35E9A">
        <w:rPr>
          <w:rFonts w:ascii="Arial" w:hAnsi="Arial" w:cs="Arial"/>
        </w:rPr>
        <w:t>ns</w:t>
      </w:r>
      <w:proofErr w:type="spellEnd"/>
      <w:r w:rsidRPr="00B35E9A">
        <w:rPr>
          <w:rFonts w:ascii="Arial" w:hAnsi="Arial" w:cs="Arial"/>
        </w:rPr>
        <w:t>) com falha(s) e, contatará, por meio eletrônico, a PROPONENTE VENCEDORA, notificando-a para regularização do(s)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item(</w:t>
      </w:r>
      <w:proofErr w:type="spellStart"/>
      <w:r w:rsidRPr="00B35E9A">
        <w:rPr>
          <w:rFonts w:ascii="Arial" w:hAnsi="Arial" w:cs="Arial"/>
        </w:rPr>
        <w:t>ns</w:t>
      </w:r>
      <w:proofErr w:type="spellEnd"/>
      <w:r w:rsidRPr="00B35E9A">
        <w:rPr>
          <w:rFonts w:ascii="Arial" w:hAnsi="Arial" w:cs="Arial"/>
        </w:rPr>
        <w:t>) apontados no prazo de 10 (dez) dias úteis, sob pena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não convocação para celebração da TERMO DE COLABORAÇÃO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em caso de não atendimento das exigências.</w:t>
      </w:r>
    </w:p>
    <w:p w14:paraId="5A67EC51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9.9.2. Caso a PROPONENTE VENCEDORA não atenda o(s)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item(</w:t>
      </w:r>
      <w:proofErr w:type="spellStart"/>
      <w:r w:rsidRPr="00B35E9A">
        <w:rPr>
          <w:rFonts w:ascii="Arial" w:hAnsi="Arial" w:cs="Arial"/>
        </w:rPr>
        <w:t>ns</w:t>
      </w:r>
      <w:proofErr w:type="spellEnd"/>
      <w:r w:rsidRPr="00B35E9A">
        <w:rPr>
          <w:rFonts w:ascii="Arial" w:hAnsi="Arial" w:cs="Arial"/>
        </w:rPr>
        <w:t>) apontados no relatório de COCEU, SME poderá acionar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 sucessiva PROPONENTE mais bem classificada para celebração do TERMO DE COLABORAÇÃO.</w:t>
      </w:r>
    </w:p>
    <w:p w14:paraId="5FE1C13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9.10. Atendidos os requisitos deste EDITAL e os eventuais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apontamentos dispostos no parecer técnico de COCEU pela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PROPONENTE VENCEDORA, a assessoria jurídica do gabinete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SME emitirá parecer jurídico a respeito da viabilidade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formalização da PARCERIA, por meio da assinatura do TERMO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COLABORAÇÃO.</w:t>
      </w:r>
    </w:p>
    <w:p w14:paraId="72BDE9A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9.11. Caso o parecer técnico ou o parecer jurídico conclua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pela possibilidade de celebração da PARCERIA com ressalvas,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deverá o ADMINISTRADOR PÚBLICO sanar os aspectos ressalvados, devendo notificar a PROPONENTE de medidas que lhe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sejam cabíveis, ou, justificar a preservação desses aspectos ou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sua exclusão mediante ato formal.</w:t>
      </w:r>
    </w:p>
    <w:p w14:paraId="7ABA0FAC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9.11.1. O Secretário Municipal de Educação homologará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divulgará o resultado do CHAMAMENTO PÚBLICO com a lista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classificação definitiva das PROPONENTES em página 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sítio oficial da SME na internet e no Diário Oficial da Cidade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São Paulo.</w:t>
      </w:r>
    </w:p>
    <w:p w14:paraId="4EF82F7F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9.11.1.1. A HOMOLOGAÇÃO não obriga a SME nem gera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direito à PROPONENTE VENCEDORA à celebração da PARCERIA,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mas obriga a SME a respeitar o resultado do CHAMAMENTO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PÚBLICO caso venha a celebrá-la.</w:t>
      </w:r>
    </w:p>
    <w:p w14:paraId="2242F846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7E3B66CC" w14:textId="77777777" w:rsidR="00C17FA7" w:rsidRPr="00AD394E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AD394E">
        <w:rPr>
          <w:rFonts w:ascii="Arial" w:hAnsi="Arial" w:cs="Arial"/>
          <w:b/>
          <w:bCs/>
        </w:rPr>
        <w:t>10. DAS CONDIÇÕES PRECEDENTES À CELEBRAÇÃO DO</w:t>
      </w:r>
      <w:r>
        <w:rPr>
          <w:rFonts w:ascii="Arial" w:hAnsi="Arial" w:cs="Arial"/>
          <w:b/>
          <w:bCs/>
        </w:rPr>
        <w:t xml:space="preserve"> </w:t>
      </w:r>
      <w:r w:rsidRPr="00AD394E">
        <w:rPr>
          <w:rFonts w:ascii="Arial" w:hAnsi="Arial" w:cs="Arial"/>
          <w:b/>
          <w:bCs/>
        </w:rPr>
        <w:t>TERMO DE COLABORAÇÃO</w:t>
      </w:r>
    </w:p>
    <w:p w14:paraId="47E3AA5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10.1. Após a homologação, poderá ser formalizado o TERMO DE COLABORAÇÃO referente a cada BLOCO, observadas 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condições previstas neste item.</w:t>
      </w:r>
    </w:p>
    <w:p w14:paraId="040B1D7C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10.2. O prazo para assinatura do TERMO DE COLABORAÇÃO será de 15 dias úteis contados a partir da publicação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no Diário Oficial da Cidade da convocação da PROPONENTE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VENCEDORA, sob pena de decadência do direito, sem prejuízo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das sanções descritas no item 15.</w:t>
      </w:r>
    </w:p>
    <w:p w14:paraId="3976C8E8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10.2.1. O prazo para assinatura do TERMO DE COLABORAÇÃO poderá ser prorrogado, mediante prévia solicitação por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escrito acompanhada das devidas justificativas, emitida antes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do término do prazo previsto no subitem 10.2., que poderá ou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não ser aceito pela SME.</w:t>
      </w:r>
    </w:p>
    <w:p w14:paraId="1D06423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10.3. A PROPONENTE VENCEDORA deverá apresentar, no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prazo previsto no subitem 10.2, inscrição no Cadastro Único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das Entidades Parceiras do Terceiro Setor – CENTS, de acordo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com o Decreto Municipal nº 52.830/2011 e Consulta junto ao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Cadastro Informativo Municipal – CADIN Municipal.</w:t>
      </w:r>
    </w:p>
    <w:p w14:paraId="14276BA9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10.3.1. Não será celebrada PARCERIA com OSC inscrita no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CADIN – Cadastro Informativo Municipal, mesmo que a atividade tenha sido aprovada em todas as instâncias de julgamento.</w:t>
      </w:r>
    </w:p>
    <w:p w14:paraId="4759FBE6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10.3.2. Somente será celebrada PARCERIA com OSC que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possuir inscrição junto ao Cadastro Único das Entidades Parceiras do Terceiro Setor – CENTS, na forma da Lei Municipal nº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14.469/2007 e do Decreto Municipal nº 52.830/2011.</w:t>
      </w:r>
    </w:p>
    <w:p w14:paraId="622187A9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10.4. Salvo motivo de FORÇA MAIOR, plenamente justificado, a celebração da PARCERIA poderá ser cancelada, a juízo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da SME.</w:t>
      </w:r>
    </w:p>
    <w:p w14:paraId="3B5E47D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</w:p>
    <w:p w14:paraId="2AF60C92" w14:textId="77777777" w:rsidR="00C17FA7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  <w:r w:rsidRPr="00AD394E">
        <w:rPr>
          <w:rFonts w:ascii="Arial" w:hAnsi="Arial" w:cs="Arial"/>
          <w:b/>
          <w:bCs/>
        </w:rPr>
        <w:t>CAPÍTULO IV - DO TERMO DE COLABORAÇÃO</w:t>
      </w:r>
    </w:p>
    <w:p w14:paraId="3C4D093E" w14:textId="77777777" w:rsidR="00C17FA7" w:rsidRPr="00AD394E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</w:p>
    <w:p w14:paraId="72685EF2" w14:textId="77777777" w:rsidR="00C17FA7" w:rsidRPr="00AD394E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AD394E">
        <w:rPr>
          <w:rFonts w:ascii="Arial" w:hAnsi="Arial" w:cs="Arial"/>
          <w:b/>
          <w:bCs/>
        </w:rPr>
        <w:t>11. DO VALOR DA PARCERIA</w:t>
      </w:r>
    </w:p>
    <w:p w14:paraId="290F586F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11.1. O REPASSE MENSAL DE REFERÊNCIA a ser considerado como base para a PROPOSTA DE PARCERIA é de:</w:t>
      </w:r>
    </w:p>
    <w:p w14:paraId="4CC0712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R$ 1.128.748,08 (um milhão cento e vinte e o oito mil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setecentos e quarenta e oito reais e oito centavos) para o BLOCO NORTE/NORDESTE;</w:t>
      </w:r>
    </w:p>
    <w:p w14:paraId="0DC2461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R$ 1.809.690,67 (um milhão oitocentos e nove mil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seiscentos e noventa reais e sessenta e sete centavos) para 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BLOCO CENTRO-LESTE;</w:t>
      </w:r>
    </w:p>
    <w:p w14:paraId="71083839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c) R$ 2.371.292,33 (dois milhões trezentos e setenta e um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mil duzentos e noventa e dois reais e trinta e três centavos)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para o BLOCO LESTE; e</w:t>
      </w:r>
    </w:p>
    <w:p w14:paraId="6361C84F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d) R$ 1.851.447,67 (um milhão oitocentos e cinquenta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um mil quatrocentos e quarenta e sete reais e sessenta e sete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centavos) para o BLOCO NOROESTE.</w:t>
      </w:r>
    </w:p>
    <w:p w14:paraId="394E643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11.1.1. O efetivo valor do REPASSE MENSAL constará da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PROPOSTA DE PARCERIA relativa ao respectivo BLOCO apresentada pela PROPONENTE VENCEDORA, inferior ou igual ao valor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definido no subitem anterior.</w:t>
      </w:r>
    </w:p>
    <w:p w14:paraId="0F67E3A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11.1.2. Para definição do REPASSE MENSAL DE REFERÊNCIA foi considerado o valor de REPASSE MENSAL estimado para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cada CEU, na forma que segue:</w:t>
      </w:r>
    </w:p>
    <w:p w14:paraId="1F947A2C" w14:textId="77777777" w:rsidR="00C17FA7" w:rsidRPr="004B5458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5458">
        <w:rPr>
          <w:rFonts w:ascii="Arial" w:hAnsi="Arial" w:cs="Arial"/>
          <w:b/>
          <w:bCs/>
          <w:i/>
          <w:iCs/>
        </w:rPr>
        <w:t>a) BLOCO NORTE/NORDESTE:</w:t>
      </w:r>
    </w:p>
    <w:p w14:paraId="1E1FA5E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i. CEU Parque Novo Mundo: R$ 575.335,33 (quinhentos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setenta e cinco mil trezentos e trinta e cinco reais e trinta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três centavos); e</w:t>
      </w:r>
    </w:p>
    <w:p w14:paraId="3F2D5AE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B35E9A">
        <w:rPr>
          <w:rFonts w:ascii="Arial" w:hAnsi="Arial" w:cs="Arial"/>
        </w:rPr>
        <w:t>ii</w:t>
      </w:r>
      <w:proofErr w:type="spellEnd"/>
      <w:r w:rsidRPr="00B35E9A">
        <w:rPr>
          <w:rFonts w:ascii="Arial" w:hAnsi="Arial" w:cs="Arial"/>
        </w:rPr>
        <w:t>. CEU Tremembé: R$ 553.412,75 (quinhentos e trinta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três mil quatrocentos e doze reais e setenta e cinco centavos);</w:t>
      </w:r>
    </w:p>
    <w:p w14:paraId="4A060A2B" w14:textId="77777777" w:rsidR="00C17FA7" w:rsidRPr="004B5458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5458">
        <w:rPr>
          <w:rFonts w:ascii="Arial" w:hAnsi="Arial" w:cs="Arial"/>
          <w:b/>
          <w:bCs/>
          <w:i/>
          <w:iCs/>
        </w:rPr>
        <w:t>b) BLOCO CENTRO-LESTE:</w:t>
      </w:r>
    </w:p>
    <w:p w14:paraId="64C0E5D1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i. CEU Vila Prudente (Vila Alpina): R$ 616.174,17 (seiscentos e dezesseis mil cento e setenta e quatro reais e dezessete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centavos);</w:t>
      </w:r>
    </w:p>
    <w:p w14:paraId="573D66B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B35E9A">
        <w:rPr>
          <w:rFonts w:ascii="Arial" w:hAnsi="Arial" w:cs="Arial"/>
        </w:rPr>
        <w:t>ii</w:t>
      </w:r>
      <w:proofErr w:type="spellEnd"/>
      <w:r w:rsidRPr="00B35E9A">
        <w:rPr>
          <w:rFonts w:ascii="Arial" w:hAnsi="Arial" w:cs="Arial"/>
        </w:rPr>
        <w:t>. CEU Carrão/Tatuapé: R$ 641.308,00 (seiscentos e quarenta e um mil e trezentos e oito reais); e</w:t>
      </w:r>
    </w:p>
    <w:p w14:paraId="699AEBAC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B35E9A">
        <w:rPr>
          <w:rFonts w:ascii="Arial" w:hAnsi="Arial" w:cs="Arial"/>
        </w:rPr>
        <w:t>iii</w:t>
      </w:r>
      <w:proofErr w:type="spellEnd"/>
      <w:r w:rsidRPr="00B35E9A">
        <w:rPr>
          <w:rFonts w:ascii="Arial" w:hAnsi="Arial" w:cs="Arial"/>
        </w:rPr>
        <w:t>. CEU Arthur Alvim: R$ 552.208,50 (quinhentos e cinquenta e dois mil duzentos e oito reais e cinquenta centavos);</w:t>
      </w:r>
    </w:p>
    <w:p w14:paraId="77501A38" w14:textId="77777777" w:rsidR="00C17FA7" w:rsidRPr="004B5458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5458">
        <w:rPr>
          <w:rFonts w:ascii="Arial" w:hAnsi="Arial" w:cs="Arial"/>
          <w:b/>
          <w:bCs/>
          <w:i/>
          <w:iCs/>
        </w:rPr>
        <w:t>c) BLOCO LESTE:</w:t>
      </w:r>
    </w:p>
    <w:p w14:paraId="570AD66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i. CEU Parque do Carmo: R$ 604.616,92 (seiscentos e quatro mil seiscentos e dezesseis reais e noventa e dois centavos);</w:t>
      </w:r>
    </w:p>
    <w:p w14:paraId="55CFCAD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B35E9A">
        <w:rPr>
          <w:rFonts w:ascii="Arial" w:hAnsi="Arial" w:cs="Arial"/>
        </w:rPr>
        <w:t>ii</w:t>
      </w:r>
      <w:proofErr w:type="spellEnd"/>
      <w:r w:rsidRPr="00B35E9A">
        <w:rPr>
          <w:rFonts w:ascii="Arial" w:hAnsi="Arial" w:cs="Arial"/>
        </w:rPr>
        <w:t>. CEU Barro Branco/ Cidade Tiradentes: R$ 555.421,42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(quinhentos e cinquenta e cinco mil quatrocentos e vinte e um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reais e quarenta e dois centavos);</w:t>
      </w:r>
    </w:p>
    <w:p w14:paraId="1FA668E3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B35E9A">
        <w:rPr>
          <w:rFonts w:ascii="Arial" w:hAnsi="Arial" w:cs="Arial"/>
        </w:rPr>
        <w:t>iii</w:t>
      </w:r>
      <w:proofErr w:type="spellEnd"/>
      <w:r w:rsidRPr="00B35E9A">
        <w:rPr>
          <w:rFonts w:ascii="Arial" w:hAnsi="Arial" w:cs="Arial"/>
        </w:rPr>
        <w:t>. CEU São Pedro/ José Bonifácio: R$ 622.710,42 (seiscentos e vinte e dois mil setecentos e dez reais e quarenta e dois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centavos); e</w:t>
      </w:r>
    </w:p>
    <w:p w14:paraId="4E1295D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B35E9A">
        <w:rPr>
          <w:rFonts w:ascii="Arial" w:hAnsi="Arial" w:cs="Arial"/>
        </w:rPr>
        <w:t>iv</w:t>
      </w:r>
      <w:proofErr w:type="spellEnd"/>
      <w:r w:rsidRPr="00B35E9A">
        <w:rPr>
          <w:rFonts w:ascii="Arial" w:hAnsi="Arial" w:cs="Arial"/>
        </w:rPr>
        <w:t>. CEU São Miguel: R$ 588.543,58 (quinhentos e oitenta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oito mil quinhentos e quarenta e três reais e cinquenta e oito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centavos);</w:t>
      </w:r>
    </w:p>
    <w:p w14:paraId="3A0A6C76" w14:textId="77777777" w:rsidR="00C17FA7" w:rsidRPr="004B5458" w:rsidRDefault="00C17FA7" w:rsidP="00C17F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5458">
        <w:rPr>
          <w:rFonts w:ascii="Arial" w:hAnsi="Arial" w:cs="Arial"/>
          <w:b/>
          <w:bCs/>
          <w:i/>
          <w:iCs/>
        </w:rPr>
        <w:t>d) BLOCO NOROESTE:</w:t>
      </w:r>
    </w:p>
    <w:p w14:paraId="3CEFB62C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i. CEU Freguesia do Ó: R$ 655.261,17 (seiscentos e cinquenta e cinco mil duzentos e sessenta e um reais e dezessete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centavos);</w:t>
      </w:r>
    </w:p>
    <w:p w14:paraId="532C7E84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B35E9A">
        <w:rPr>
          <w:rFonts w:ascii="Arial" w:hAnsi="Arial" w:cs="Arial"/>
        </w:rPr>
        <w:t>ii</w:t>
      </w:r>
      <w:proofErr w:type="spellEnd"/>
      <w:r w:rsidRPr="00B35E9A">
        <w:rPr>
          <w:rFonts w:ascii="Arial" w:hAnsi="Arial" w:cs="Arial"/>
        </w:rPr>
        <w:t>. CEU Pinheirinho: R$ 596.037,25 (quinhentos e noventa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seis mil e trinta e sete reais e vinte cinco centavos); e</w:t>
      </w:r>
    </w:p>
    <w:p w14:paraId="6CFE613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proofErr w:type="spellStart"/>
      <w:r w:rsidRPr="00B35E9A">
        <w:rPr>
          <w:rFonts w:ascii="Arial" w:hAnsi="Arial" w:cs="Arial"/>
        </w:rPr>
        <w:t>iii</w:t>
      </w:r>
      <w:proofErr w:type="spellEnd"/>
      <w:r w:rsidRPr="00B35E9A">
        <w:rPr>
          <w:rFonts w:ascii="Arial" w:hAnsi="Arial" w:cs="Arial"/>
        </w:rPr>
        <w:t>. CEU Taipas: R$ 600.149,25 (seiscentos mil cento e quarenta e nove reais e vinte cinco centavos).</w:t>
      </w:r>
    </w:p>
    <w:p w14:paraId="75E3B3CC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11.2. O VALOR DE REFERÊNCIA DO TERMO DE COLABORAÇÃO para a realização do OBJETO da PARCERIA, considerado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todo o prazo de vigência do TERMO DE COLABORAÇÃO, é de</w:t>
      </w:r>
      <w:r>
        <w:rPr>
          <w:rFonts w:ascii="Arial" w:hAnsi="Arial" w:cs="Arial"/>
        </w:rPr>
        <w:t xml:space="preserve"> </w:t>
      </w:r>
    </w:p>
    <w:p w14:paraId="3B758408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R$ 68.512.987,02 (sessenta e oito milhões quinhentos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 doze mil novecentos e oitenta e sete reais) para o BLOCO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NORTE/NORDESTE;</w:t>
      </w:r>
    </w:p>
    <w:p w14:paraId="2657088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R$ 109.396.692,86 (cento e nove milhões trezentos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noventa e seis mil seiscentos e noventa e dois reais e oitenta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seis centavos) para o BLOCO CENTRO-LESTE;</w:t>
      </w:r>
    </w:p>
    <w:p w14:paraId="73EF639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c) R$ 143.585.683,96 (cento e quarenta e três milhões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quinhentos e oitenta e cinco mil seiscentos e oitenta e três reais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 noventa e seis centavos) para o BLOCO LESTE; e</w:t>
      </w:r>
    </w:p>
    <w:p w14:paraId="41CD2A78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lastRenderedPageBreak/>
        <w:t>d) R$ 111.963.300,45 (cento e onze milhões novecentos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sessenta e três mil trezentos reais e quarenta e cinco centavos)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para o BLOCO NOROESTE.</w:t>
      </w:r>
    </w:p>
    <w:p w14:paraId="76E30C7D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11.2.1. O efetivo VALOR DO TERMO DE COLABORAÇÃO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constará da PROPOSTA DE PARCERIA relativa ao respectivo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BLOCO apresentada pela PROPONENTE VENCEDORA, inferior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ou igual ao valor definido no subitem anterior e deverá considerar o somatório do REPASSE MENSAL considerado todo 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prazo de vigência do TERMO DE COLABORAÇÃO e os valores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 xml:space="preserve">do PROGRAMA DE PARTIDA dos </w:t>
      </w:r>
      <w:proofErr w:type="spellStart"/>
      <w:r w:rsidRPr="00B35E9A">
        <w:rPr>
          <w:rFonts w:ascii="Arial" w:hAnsi="Arial" w:cs="Arial"/>
        </w:rPr>
        <w:t>CEUs</w:t>
      </w:r>
      <w:proofErr w:type="spellEnd"/>
      <w:r w:rsidRPr="00B35E9A">
        <w:rPr>
          <w:rFonts w:ascii="Arial" w:hAnsi="Arial" w:cs="Arial"/>
        </w:rPr>
        <w:t xml:space="preserve"> do BLOCO.</w:t>
      </w:r>
    </w:p>
    <w:p w14:paraId="7F6321E0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</w:p>
    <w:p w14:paraId="191781FE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110B4A">
        <w:rPr>
          <w:rFonts w:ascii="Arial" w:hAnsi="Arial" w:cs="Arial"/>
          <w:b/>
          <w:bCs/>
        </w:rPr>
        <w:t>12. DA PROGRAMAÇÃO ORÇAMENTÁRIA</w:t>
      </w:r>
    </w:p>
    <w:p w14:paraId="35E2AB3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12.1. Para a consecução do OBJETO, a SME procederá à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transferência de recursos, em observância ao cronograma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desembolso apresentado no PLANO DE TRABALHO proposto na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PROPOSTA DE PARCERIA.</w:t>
      </w:r>
    </w:p>
    <w:p w14:paraId="53D02551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12.2. As despesas previstas para o ano corrente onerarão 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dotação orçamentária nº 16.10.12.368.3010.2.401.3.3.50.39.00.00, do orçamento do exercício de 2020, sendo que, a partir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2021, será onerada a dotação orçamentária n° 16.10.12.368.3010.4.364.3.3.50.39.00.00.</w:t>
      </w:r>
    </w:p>
    <w:p w14:paraId="73346C50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12.2.1. A previsão dos recursos necessários para garantir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 desenvolvimento da PARCERIA nos anos subsequentes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vigência do TERMO DE COLABORAÇÃO será incluída por SME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nos orçamentos dos respectivos exercícios financeiros.</w:t>
      </w:r>
    </w:p>
    <w:p w14:paraId="3D2C3BB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12.3. A liberação de recursos financeiros deverá obedecer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ao cronograma de desembolso previsto na proposta do PLANO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TRABALHO e guardar consonância com as fases ou etapas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da execução do OBJETO da PARCERIA;</w:t>
      </w:r>
    </w:p>
    <w:p w14:paraId="64FC931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12.4. A liberação dos recursos previstos ocorrerá na forma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do REPASSE MENSAL e do PROGRAMA DE PARTIDA, conforme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previsto no TERMO DE COLABORAÇÃO e seus ANEXOS.</w:t>
      </w:r>
    </w:p>
    <w:p w14:paraId="48A45DA8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12.5. As parcelas dos recursos transferidos no âmbito da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PARCERIA serão liberadas de acordo com o cronograma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desembolso, exceto nos casos a seguir, nos quais ficarão retidas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até o saneamento das impropriedades:</w:t>
      </w:r>
    </w:p>
    <w:p w14:paraId="64A9D09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quando houver evidências de irregularidade na aplicação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parcela anteriormente recebida;</w:t>
      </w:r>
    </w:p>
    <w:p w14:paraId="61B52E63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quando constatado desvio de finalidade na aplicação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dos recursos ou o inadimplemento da organização da sociedade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civil em relação as obrigações estabelecidas no TERMO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COLABORAÇÃO; ou</w:t>
      </w:r>
    </w:p>
    <w:p w14:paraId="7EC188D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c) quando a OSC deixar de adotar sem justificativa suficiente as medidas saneadoras apontadas pela administração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pública ou pelos órgãos de controle interno ou externo.</w:t>
      </w:r>
    </w:p>
    <w:p w14:paraId="61ACA4F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12.6. Todos os recursos da PARCERIA deverão ser utilizados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para satisfação de seu OBJETO, sendo admitidas, dentre outras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despesas previstas e aprovadas no PLANO DE TRABALHO:</w:t>
      </w:r>
    </w:p>
    <w:p w14:paraId="37422699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remuneração da equipe encarregada da execução 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PLANO DE TRABALHO, inclusive de pessoal próprio da OSC,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durante a vigência da PARCERIA, compreendendo as despesas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com pagamentos de impostos, contribuições sociais, FGTS,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férias, décimo terceiro salário, salários proporcionais, verbas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rescisórias e demais encargos sociais e trabalhistas;</w:t>
      </w:r>
    </w:p>
    <w:p w14:paraId="7FCF874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diárias referentes a deslocamento, hospedagem e alimentação nos casos em que a execução do OBJETO da PARCERIA assim o exija;</w:t>
      </w:r>
    </w:p>
    <w:p w14:paraId="5784DA59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c) custos indiretos necessários à execução do OBJETO, seja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qual for a proporção em relação ao valor total da PARCERIA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(aluguel, telefone, assessoria jurídica, contador, água, energia,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dentre outros); e</w:t>
      </w:r>
    </w:p>
    <w:p w14:paraId="1EB96D6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d) aquisição de EQUIPAMENTOS e materiais permanentes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essenciais à consecução do OBJETO e serviços de adequação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espaço físico, desde que necessários à implantação dos referidos materiais ou adequações das INSTALAÇÕES.</w:t>
      </w:r>
    </w:p>
    <w:p w14:paraId="4AA7304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12.7. É vedado remunerar, a qualquer título, com recursos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vinculados à PARCERIA, servidor ou empregado público, inclusive àquele que exerça cargo em comissão ou função de confiança, de órgão ou entidade da administração pública municipal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celebrante, ou seu cônjuge, companheiro ou parente em linha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reta, colateral ou por afinidade, até o segundo grau, ressalvadas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as hipóteses previstas em lei específica ou na Lei de Diretrizes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Orçamentárias do Município de São Paulo.</w:t>
      </w:r>
    </w:p>
    <w:p w14:paraId="0AF32906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lastRenderedPageBreak/>
        <w:t>12.8. Toda movimentação de recursos no âmbito da PARCERIA será realizada mediante transferência eletrônica sujeita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à identificação do beneficiário final e à obrigatoriedade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depósito em sua conta bancária.</w:t>
      </w:r>
    </w:p>
    <w:p w14:paraId="2D7984E0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12.8.1. Excepcionalmente, poderão ser feitos pagamentos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em espécie, desde que comprovada a impossibilidade física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pagamento mediante transferência bancária.</w:t>
      </w:r>
    </w:p>
    <w:p w14:paraId="29EB59F9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12.9. O atraso na disponibilidade dos recursos da PARCERIA autoriza a compensação das despesas despendidas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devidamente comprovas pela entidade, no cumprimento das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obrigações assumidas por meio do PLANO DE TRABALHO,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com os valores dos recursos públicos repassados assim que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disponibilizados.</w:t>
      </w:r>
    </w:p>
    <w:p w14:paraId="44E75BB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12.10. Durante a vigência do TERMO DE COLABORAÇÃO, é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permitido o remanejamento de recursos constantes do PLANO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TRABALHO, de acordo com os critérios e prazos a serem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definidos por cada órgão ou entidade municipal, desde que não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altere o valor total da PARCERIA.</w:t>
      </w:r>
    </w:p>
    <w:p w14:paraId="7AB5F5B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12.11. Os recursos recebidos em decorrência da PARCERIA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serão depositados em conta corrente específica em instituição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financeira pública, nos moldes do artigo 51 da Lei Federal nº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13.019/2014, seguindo o tratamento excepcional as regras 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Decreto Municipal nº 51.197/2010.</w:t>
      </w:r>
    </w:p>
    <w:p w14:paraId="31A0217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12.12. Os rendimentos de ativos financeiros serão aplicados no objeto da PARCERIA, estando sujeitos às mesmas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condições de prestação de contas exigidas par aos recursos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transferidos.</w:t>
      </w:r>
    </w:p>
    <w:p w14:paraId="673147E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12.13. Eventuais saldos financeiros remanescentes dos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recursos públicos transferidos, inclusive os provenientes das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receitas obtidas das aplicações financeiras realizadas, serão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devolvidos à administração pública por ocasião da conclusão,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denúncia, rescisão ou extinção da PARCERIA, na forma do art.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52 da Lei Federal nº 13.019/2014.</w:t>
      </w:r>
    </w:p>
    <w:p w14:paraId="68A0F336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019F4D97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110B4A">
        <w:rPr>
          <w:rFonts w:ascii="Arial" w:hAnsi="Arial" w:cs="Arial"/>
          <w:b/>
          <w:bCs/>
        </w:rPr>
        <w:t>13. BENS REMANESCENTES</w:t>
      </w:r>
    </w:p>
    <w:p w14:paraId="57704DB4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13.1. À ocasião da extinção da PARCERIA, a destinação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dos BENS REMANESCENTES do respectivo BLOCO observará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as regras e procedimentos disciplinados no TERMO DE COLABORAÇÃO.</w:t>
      </w:r>
    </w:p>
    <w:p w14:paraId="0A61E6E9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68E42287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110B4A">
        <w:rPr>
          <w:rFonts w:ascii="Arial" w:hAnsi="Arial" w:cs="Arial"/>
          <w:b/>
          <w:bCs/>
        </w:rPr>
        <w:t>14. MEDIDAS DE ACESSIBILIDADE E INCLUSÃO</w:t>
      </w:r>
    </w:p>
    <w:p w14:paraId="130D837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14.1. O PLANO DE TRABALHO apresentado pela PROPONENTE deverá considerar medidas de acessibilidade e inclusão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no desenvolvimento da PARCERIA, dentre as quais:</w:t>
      </w:r>
    </w:p>
    <w:p w14:paraId="087A2236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reserva de vagas para USUÁRIOS com deficiência, mobilidade reduzida e idosos nas ATIVIDADES FINALÍSTICAS;</w:t>
      </w:r>
    </w:p>
    <w:p w14:paraId="507F3640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previsão de profissionais responsáveis pela oferta de ATIVIDADES FINALÍSTICAS com formação que contemple o atendimento a pessoas com deficiência, mobilidade reduzida e idosos;</w:t>
      </w:r>
    </w:p>
    <w:p w14:paraId="3B511DC7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c) aquisição de EQUIPAMENTOS adaptados às necessidades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USUÁRIOS com deficiência, mobilidade reduzida e idosos;</w:t>
      </w:r>
    </w:p>
    <w:p w14:paraId="31F01DA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d) a previsão de que os comunicados feitos pela OSC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 xml:space="preserve">PARCERIA aos USUÁRIOS dos </w:t>
      </w:r>
      <w:proofErr w:type="spellStart"/>
      <w:r w:rsidRPr="00B35E9A">
        <w:rPr>
          <w:rFonts w:ascii="Arial" w:hAnsi="Arial" w:cs="Arial"/>
        </w:rPr>
        <w:t>CEUs</w:t>
      </w:r>
      <w:proofErr w:type="spellEnd"/>
      <w:r w:rsidRPr="00B35E9A">
        <w:rPr>
          <w:rFonts w:ascii="Arial" w:hAnsi="Arial" w:cs="Arial"/>
        </w:rPr>
        <w:t xml:space="preserve"> contemplem linguagens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libras e linguagens voltadas para pessoas cegas; e</w:t>
      </w:r>
    </w:p>
    <w:p w14:paraId="63AF7380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e) outras medidas propostas pela PROPONENTE.</w:t>
      </w:r>
    </w:p>
    <w:p w14:paraId="5CEEE6C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14.2. As medidas de acessibilidade privilegiarão ações que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incluam pessoas com deficiência, mobilidade reduzida e idosos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nas ATIVIDADES FINALÍSTICAS junto com os demais USUÁRIOS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e, subsidiariamente, ações que promovam ATIVIDADES FINALÍSTICAS voltadas apenas a pessoas com deficiência, mobilidade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reduzida e idosos.</w:t>
      </w:r>
    </w:p>
    <w:p w14:paraId="5418C5CC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55690AF6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110B4A">
        <w:rPr>
          <w:rFonts w:ascii="Arial" w:hAnsi="Arial" w:cs="Arial"/>
          <w:b/>
          <w:bCs/>
        </w:rPr>
        <w:t>15. DAS SANÇÕES</w:t>
      </w:r>
    </w:p>
    <w:p w14:paraId="39D64FC4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15.1. A recusa da PROPONENTE convocada a celebrar 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PARCERIA em assinar o TERMO DE COLABORAÇÃO dentro 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prazo estabelecido, permitirá a aplicação das seguintes sanções:</w:t>
      </w:r>
    </w:p>
    <w:p w14:paraId="6DBEE838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suspensão temporária do direito de participar em chamamento público e impedimento de celebrar parceria ou contrato com órgãos e entidades do Município de São Paulo, por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até 02 (dois) anos;</w:t>
      </w:r>
    </w:p>
    <w:p w14:paraId="4FDF9A43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declaração de inidoneidade para participar de chamamento público ou celebrar parceria ou contrato com órgãos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entidades públicos de todas as esferas da Federação, enquanto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perdurarem os motivos determinantes da punição ou até que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 xml:space="preserve">seja promovida a reabilitação perante a própria </w:t>
      </w:r>
      <w:r w:rsidRPr="00B35E9A">
        <w:rPr>
          <w:rFonts w:ascii="Arial" w:hAnsi="Arial" w:cs="Arial"/>
        </w:rPr>
        <w:lastRenderedPageBreak/>
        <w:t>autoridade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que aplicou a penalidade, que será concedida sempre que 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organização da sociedade civil ressarcir a administração pública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pelos prejuízos resultantes e após decorrido o prazo da sanção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aplicada com base na letra anterior deste subitem.</w:t>
      </w:r>
    </w:p>
    <w:p w14:paraId="502DE829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15.2. A aplicação das sanções previstas no subitem anterior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é de competência exclusiva do Secretário Municipal de Educação, facultada a defesa do interessado no respectivo processo,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no prazo de 10 (dez) dias da abertura de vista, podendo 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reabilitação ser requerida após 02 (dois) anos de aplicação da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penalidade.</w:t>
      </w:r>
    </w:p>
    <w:p w14:paraId="0C305559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</w:p>
    <w:p w14:paraId="3546F2C0" w14:textId="77777777" w:rsidR="00C17FA7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  <w:r w:rsidRPr="00110B4A">
        <w:rPr>
          <w:rFonts w:ascii="Arial" w:hAnsi="Arial" w:cs="Arial"/>
          <w:b/>
          <w:bCs/>
        </w:rPr>
        <w:t>CAPÍTULO V - DAS DISPOSIÇÕES FINAIS</w:t>
      </w:r>
    </w:p>
    <w:p w14:paraId="7DDB8B29" w14:textId="77777777" w:rsidR="00C17FA7" w:rsidRPr="00110B4A" w:rsidRDefault="00C17FA7" w:rsidP="00C17FA7">
      <w:pPr>
        <w:spacing w:after="0"/>
        <w:jc w:val="center"/>
        <w:rPr>
          <w:rFonts w:ascii="Arial" w:hAnsi="Arial" w:cs="Arial"/>
          <w:b/>
          <w:bCs/>
        </w:rPr>
      </w:pPr>
    </w:p>
    <w:p w14:paraId="6A7694CF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110B4A">
        <w:rPr>
          <w:rFonts w:ascii="Arial" w:hAnsi="Arial" w:cs="Arial"/>
          <w:b/>
          <w:bCs/>
        </w:rPr>
        <w:t>16. DAS DILIGÊNCIAS, ESCLARECIMENTOS E SANEAMENTO</w:t>
      </w:r>
      <w:r>
        <w:rPr>
          <w:rFonts w:ascii="Arial" w:hAnsi="Arial" w:cs="Arial"/>
          <w:b/>
          <w:bCs/>
        </w:rPr>
        <w:t xml:space="preserve"> </w:t>
      </w:r>
      <w:r w:rsidRPr="00110B4A">
        <w:rPr>
          <w:rFonts w:ascii="Arial" w:hAnsi="Arial" w:cs="Arial"/>
          <w:b/>
          <w:bCs/>
        </w:rPr>
        <w:t>DE FALHAS</w:t>
      </w:r>
    </w:p>
    <w:p w14:paraId="6237BF36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16.1. A participação neste CHAMAMENTO PÚBLICO implicará aceitação integral e irretratável das regras deste EDITAL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 seus ANEXOS, bem como na observância dos regulamentos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administrativos e demais normas aplicáveis.</w:t>
      </w:r>
    </w:p>
    <w:p w14:paraId="0FAF57A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16.2. As PROPONENTES são responsáveis pela fidelidade 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legitimidade das informações e dos documentos apresentados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em qualquer fase do processo.</w:t>
      </w:r>
    </w:p>
    <w:p w14:paraId="54C3789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16.3. A COMISSÃO DE SELEÇÃO pode, a seu critério, em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qualquer fase do CHAMAMENTO PÚBLICO, promover diligência destinada a esclarecer ou a complementar a instrução do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EDITAL.</w:t>
      </w:r>
    </w:p>
    <w:p w14:paraId="69F70709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16.4. As complementações de insuficiências ou as correções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caráter formal necessárias ao saneamento de falhas nas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PROPOSTAS DE PARCERIA ou DOCUMENTOS DE REGULARIDADE poderão ser realizadas pela COMISSÃO DE SELEÇÃO.</w:t>
      </w:r>
    </w:p>
    <w:p w14:paraId="44D5C29B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16.5. A COMISSÃO DE SELEÇÃO poderá também solicitar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esclarecimentos sobre as informações e dados constantes das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PROPOSTAS DE PARCERIA ou DOCUMENTOS DE REGULARIDADE, inclusive para confirmar, se for o caso, a veracidade dos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documentos e/ou atestados apresentados.</w:t>
      </w:r>
    </w:p>
    <w:p w14:paraId="5797821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16.6. O não atendimento das solicitações feitas pela COMISSÃO DE SELEÇÃO nos termos do subitem anterior acarretará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 exclusão da PROPONENTE do CHAMAMENTO PÚBLICO.</w:t>
      </w:r>
    </w:p>
    <w:p w14:paraId="6A664E4C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16.7. Para efeito dos subitens acima, fica estipulado 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prazo de até 05 (cinco) dias corridos para a apresentação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informações ou a complementação, pela PROPONENTE, de insuficiências ou de correções de caráter formal, permitida a prorrogação mediante apresentação de justificativas pertinentes.</w:t>
      </w:r>
    </w:p>
    <w:p w14:paraId="71D69E4F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16.7.1. Considera-se falha ou defeito formal aquele que:</w:t>
      </w:r>
    </w:p>
    <w:p w14:paraId="518441B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não desnature o objeto do documento apresentado;</w:t>
      </w:r>
    </w:p>
    <w:p w14:paraId="59D93363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não permita aferir, com a devida segurança, a informação constante do documento; e</w:t>
      </w:r>
    </w:p>
    <w:p w14:paraId="7C95421D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c) não implique a apresentação de documento que deveria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constar originalmente da documentação apresentada pela PROPONENTE, nem se refira a fato existente apenas após a DATA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FINAL DE ENTREGA DAS PROPOSTAS.</w:t>
      </w:r>
    </w:p>
    <w:p w14:paraId="05165AFC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16.8. Os esclarecimentos e as informações prestadas por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quaisquer das PROPONENTES ou COMISSAO DE SELEÇAO terão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sempre a forma escrita, e estarão disponíveis a qualquer tempo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 xml:space="preserve">nos autos do processo administrativo do CHAMAMENTO PÚBLICO e no sítio eletrônico </w:t>
      </w:r>
      <w:hyperlink r:id="rId22" w:history="1">
        <w:r w:rsidRPr="00864529">
          <w:rPr>
            <w:rStyle w:val="Hyperlink"/>
            <w:rFonts w:ascii="Arial" w:hAnsi="Arial" w:cs="Arial"/>
          </w:rPr>
          <w:t>https://educacao.sme.prefeitura.sp.gov.br/chamamento-publico-gestão-12-ceus/</w:t>
        </w:r>
      </w:hyperlink>
      <w:r w:rsidRPr="00B35E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5AD202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 xml:space="preserve">16.9. Os 12 (doze) </w:t>
      </w:r>
      <w:proofErr w:type="spellStart"/>
      <w:r w:rsidRPr="00B35E9A">
        <w:rPr>
          <w:rFonts w:ascii="Arial" w:hAnsi="Arial" w:cs="Arial"/>
        </w:rPr>
        <w:t>CEUs</w:t>
      </w:r>
      <w:proofErr w:type="spellEnd"/>
      <w:r w:rsidRPr="00B35E9A">
        <w:rPr>
          <w:rFonts w:ascii="Arial" w:hAnsi="Arial" w:cs="Arial"/>
        </w:rPr>
        <w:t>, que compõem OBJETO deste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 xml:space="preserve">EDITAL, podem ser visitados pelas </w:t>
      </w:r>
      <w:proofErr w:type="spellStart"/>
      <w:r w:rsidRPr="00B35E9A">
        <w:rPr>
          <w:rFonts w:ascii="Arial" w:hAnsi="Arial" w:cs="Arial"/>
        </w:rPr>
        <w:t>OSCs</w:t>
      </w:r>
      <w:proofErr w:type="spellEnd"/>
      <w:r w:rsidRPr="00B35E9A">
        <w:rPr>
          <w:rFonts w:ascii="Arial" w:hAnsi="Arial" w:cs="Arial"/>
        </w:rPr>
        <w:t xml:space="preserve"> interessadas, dentro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do horário de funcionamento de cada unidade, em caráter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vistoria prévia à apresentação de PROPOSTAS DE PARCERIAS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ou em período posterior.</w:t>
      </w:r>
    </w:p>
    <w:p w14:paraId="1DB86C1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 xml:space="preserve">16.9.1. As visitas mencionadas no subitem anterior são facultativas, não sendo as </w:t>
      </w:r>
      <w:proofErr w:type="spellStart"/>
      <w:r w:rsidRPr="00B35E9A">
        <w:rPr>
          <w:rFonts w:ascii="Arial" w:hAnsi="Arial" w:cs="Arial"/>
        </w:rPr>
        <w:t>OSCs</w:t>
      </w:r>
      <w:proofErr w:type="spellEnd"/>
      <w:r w:rsidRPr="00B35E9A">
        <w:rPr>
          <w:rFonts w:ascii="Arial" w:hAnsi="Arial" w:cs="Arial"/>
        </w:rPr>
        <w:t xml:space="preserve"> interessadas obrigadas a realizar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tais visitas.</w:t>
      </w:r>
    </w:p>
    <w:p w14:paraId="4718617D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 xml:space="preserve">16.9.2. O horário de funcionamento de cada uma das unidades está disponível no site </w:t>
      </w:r>
      <w:hyperlink r:id="rId23" w:history="1">
        <w:r w:rsidRPr="00864529">
          <w:rPr>
            <w:rStyle w:val="Hyperlink"/>
            <w:rFonts w:ascii="Arial" w:hAnsi="Arial" w:cs="Arial"/>
          </w:rPr>
          <w:t>https://educacao.sme.prefeitura.sp.gov.br/chamamento-publico-gestão-12-ceus/</w:t>
        </w:r>
      </w:hyperlink>
      <w:r w:rsidRPr="00B35E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D60C0CB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53D0F10E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110B4A">
        <w:rPr>
          <w:rFonts w:ascii="Arial" w:hAnsi="Arial" w:cs="Arial"/>
          <w:b/>
          <w:bCs/>
        </w:rPr>
        <w:t>17. DOS PRAZOS E ALTERAÇÃO AO EDITAL</w:t>
      </w:r>
    </w:p>
    <w:p w14:paraId="11BC809A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17.1. Os prazos previstos neste EDITAL serão contados excluindo o dia do início e incluindo o dia do vencimento.</w:t>
      </w:r>
    </w:p>
    <w:p w14:paraId="079E579C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lastRenderedPageBreak/>
        <w:t>17.2. Não havendo expediente ou ocorrendo qualquer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fato superveniente que impeça a realização de ato na data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marcada neste EDITAL, esta será automaticamente transferida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para o primeiro dia útil subsequente, no mesmo horário e local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anteriormente estabelecidos, desde que não haja comunicação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em contrário da SME.</w:t>
      </w:r>
    </w:p>
    <w:p w14:paraId="6093AFF8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17.3. As PROPONENTES assumirão todos os custos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preparação e apresentação de suas propostas e a SME não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será, em caso algum, responsável por esses custos, independentemente da condução ou do resultado do chamamento público.</w:t>
      </w:r>
    </w:p>
    <w:p w14:paraId="1CD2B50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17.4. A SME se reserva o direito de, a qualquer tempo e 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seu exclusivo critério, por despacho motivado, adiar ou revogar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 presente seleção, sem que isso represente motivo para que 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PROPONENTES tenham direito a qualquer tipo de indenização.</w:t>
      </w:r>
    </w:p>
    <w:p w14:paraId="5A78AC81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17.5. O presente EDITAL poderá ser modificado até a DATA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FINAL DE ENTREGA DAS PROPOSTAS, observando-se as seguintes condicionantes:</w:t>
      </w:r>
    </w:p>
    <w:p w14:paraId="627EC992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a) divulgação da modificação pela mesma forma em que se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deu a divulgação do EDITAL; e</w:t>
      </w:r>
    </w:p>
    <w:p w14:paraId="3507D7C8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b) abertura do prazo inicialmente estabelecido, se a modificação afetar substancialmente a formulação das PROPOSTAS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DE PARCERIA.</w:t>
      </w:r>
    </w:p>
    <w:p w14:paraId="08EDE329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17.6. Quando a mudança não implicar alterações ou reformulação da PROPOSTA DE PARCERIA, ou o cumprimento de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novas exigências, não haverá mudança nos prazos fixados para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as etapas do CHAMAMENTO PÚBLICO.</w:t>
      </w:r>
    </w:p>
    <w:p w14:paraId="293044A8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17.7. As normas disciplinadoras deste EDITAL serão interpretadas em favor da ampliação da disputa, respeitada a igualdade de oportunidade entre as PROPONENTES e desde que não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comprometam o interesse público, a finalidade e a segurança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da seleção da PARCERIA.</w:t>
      </w:r>
    </w:p>
    <w:p w14:paraId="3BC6B3AE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17.8. A COMISSÃO DE SELEÇÃO resolverá os casos omissos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e as situações não previstas no presente EDITAL, observado o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disposto na legislação aplicável.</w:t>
      </w:r>
    </w:p>
    <w:p w14:paraId="50E7DB19" w14:textId="77777777" w:rsidR="00C17FA7" w:rsidRDefault="00C17FA7" w:rsidP="00C17FA7">
      <w:pPr>
        <w:spacing w:after="0"/>
        <w:jc w:val="both"/>
        <w:rPr>
          <w:rFonts w:ascii="Arial" w:hAnsi="Arial" w:cs="Arial"/>
          <w:b/>
          <w:bCs/>
        </w:rPr>
      </w:pPr>
    </w:p>
    <w:p w14:paraId="69CD3375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b/>
          <w:bCs/>
        </w:rPr>
      </w:pPr>
      <w:r w:rsidRPr="00110B4A">
        <w:rPr>
          <w:rFonts w:ascii="Arial" w:hAnsi="Arial" w:cs="Arial"/>
          <w:b/>
          <w:bCs/>
        </w:rPr>
        <w:t>18. DO FORO</w:t>
      </w:r>
    </w:p>
    <w:p w14:paraId="003C067F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 w:rsidRPr="00B35E9A">
        <w:rPr>
          <w:rFonts w:ascii="Arial" w:hAnsi="Arial" w:cs="Arial"/>
        </w:rPr>
        <w:t>18.1. Fica eleito o foro do Município de São Paulo para</w:t>
      </w:r>
      <w:r>
        <w:rPr>
          <w:rFonts w:ascii="Arial" w:hAnsi="Arial" w:cs="Arial"/>
        </w:rPr>
        <w:t xml:space="preserve"> </w:t>
      </w:r>
      <w:r w:rsidRPr="00B35E9A">
        <w:rPr>
          <w:rFonts w:ascii="Arial" w:hAnsi="Arial" w:cs="Arial"/>
        </w:rPr>
        <w:t>dirimir quaisquer controvérsias decorrentes do presente CHAMAMENTO PÚBLICO.</w:t>
      </w:r>
    </w:p>
    <w:p w14:paraId="19D1D456" w14:textId="77777777" w:rsidR="00C17FA7" w:rsidRDefault="00C17FA7" w:rsidP="00C17F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1CBA270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10B4A">
        <w:rPr>
          <w:rFonts w:ascii="Arial" w:hAnsi="Arial" w:cs="Arial"/>
          <w:sz w:val="18"/>
          <w:szCs w:val="18"/>
        </w:rPr>
        <w:t>São Paulo, 16 de dezembro de 2020.</w:t>
      </w:r>
    </w:p>
    <w:p w14:paraId="1C237791" w14:textId="77777777" w:rsidR="00C17FA7" w:rsidRPr="00110B4A" w:rsidRDefault="00C17FA7" w:rsidP="00C17F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10B4A">
        <w:rPr>
          <w:rFonts w:ascii="Arial" w:hAnsi="Arial" w:cs="Arial"/>
          <w:sz w:val="18"/>
          <w:szCs w:val="18"/>
        </w:rPr>
        <w:t xml:space="preserve">SECRETARIA MUNICIPAL DE EDUCAÇÃO </w:t>
      </w:r>
    </w:p>
    <w:p w14:paraId="17AEA94E" w14:textId="77777777" w:rsidR="00C17FA7" w:rsidRDefault="00C17FA7" w:rsidP="00C17FA7">
      <w:pPr>
        <w:spacing w:after="0"/>
        <w:jc w:val="both"/>
        <w:rPr>
          <w:rFonts w:ascii="Arial" w:hAnsi="Arial" w:cs="Arial"/>
        </w:rPr>
      </w:pPr>
    </w:p>
    <w:p w14:paraId="22A1CE95" w14:textId="77777777" w:rsidR="00C17FA7" w:rsidRPr="00B35E9A" w:rsidRDefault="00C17FA7" w:rsidP="00C17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16/12/2020 – pp. 76 a 80</w:t>
      </w:r>
    </w:p>
    <w:p w14:paraId="75F91DF7" w14:textId="77777777" w:rsidR="00EC611E" w:rsidRDefault="00EC611E" w:rsidP="00C17FA7">
      <w:pPr>
        <w:spacing w:after="0"/>
      </w:pPr>
    </w:p>
    <w:sectPr w:rsidR="00EC611E" w:rsidSect="00CC4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A7"/>
    <w:rsid w:val="00C17FA7"/>
    <w:rsid w:val="00E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A5E4"/>
  <w15:chartTrackingRefBased/>
  <w15:docId w15:val="{CDF2C910-C429-4778-BE25-F7DEB382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7F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ducacao.sme.prefeitura.sp.gov.br/chamamento-publico-gest&#227;o-12-ceus/" TargetMode="External"/><Relationship Id="rId18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hyperlink" Target="mailto:consultascoceu@sme.prefeitura.sp.gov.br" TargetMode="External"/><Relationship Id="rId7" Type="http://schemas.openxmlformats.org/officeDocument/2006/relationships/hyperlink" Target="mailto:consultascoceu@sme.prefeitura.sp.gov.br" TargetMode="External"/><Relationship Id="rId12" Type="http://schemas.openxmlformats.org/officeDocument/2006/relationships/hyperlink" Target="mailto:consultascoceu@sme.prefeitura.sp.gov.br" TargetMode="External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hyperlink" Target="https://educacao.sme.prefeitura.sp.gov.br/chamamento-publico-gest&#227;o-12-ceus/" TargetMode="Externa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hyperlink" Target="https://educacao.sme.prefeitura.sp.gov.br/chamamento-publico-gest&#227;o-12-ceus/" TargetMode="External"/><Relationship Id="rId15" Type="http://schemas.openxmlformats.org/officeDocument/2006/relationships/image" Target="media/image6.jpg"/><Relationship Id="rId23" Type="http://schemas.openxmlformats.org/officeDocument/2006/relationships/hyperlink" Target="https://educacao.sme.prefeitura.sp.gov.br/chamamento-publico-gest&#227;o-12-ceus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0.jpg"/><Relationship Id="rId4" Type="http://schemas.openxmlformats.org/officeDocument/2006/relationships/hyperlink" Target="mailto:consultascoceu@sme.prefeitura.sp.gov.br" TargetMode="Externa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hyperlink" Target="https://educacao.sme.prefeitura.sp.gov.br/chamamento-publico-gest&#227;o-12-ceu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12778</Words>
  <Characters>69002</Characters>
  <Application>Microsoft Office Word</Application>
  <DocSecurity>0</DocSecurity>
  <Lines>575</Lines>
  <Paragraphs>163</Paragraphs>
  <ScaleCrop>false</ScaleCrop>
  <Company/>
  <LinksUpToDate>false</LinksUpToDate>
  <CharactersWithSpaces>81617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2020-12-16T12:22:00Z</dcterms:created>
  <dcterms:modified xsi:type="dcterms:W3CDTF">2020-12-16T12:23:00Z</dcterms:modified>
</cp:coreProperties>
</file>