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CA78" w14:textId="580176B0" w:rsidR="0094520F" w:rsidRPr="0094520F" w:rsidRDefault="000D4C0F">
      <w:pPr>
        <w:rPr>
          <w:b/>
          <w:color w:val="1F1F1F"/>
          <w:highlight w:val="white"/>
        </w:rPr>
      </w:pPr>
      <w:r>
        <w:rPr>
          <w:b/>
          <w:color w:val="1F1F1F"/>
          <w:highlight w:val="white"/>
        </w:rPr>
        <w:t xml:space="preserve">ANEXO I DA INSTRUÇÃO NORMATIVA SME Nº </w:t>
      </w:r>
      <w:r w:rsidR="004623F7">
        <w:rPr>
          <w:b/>
          <w:color w:val="1F1F1F"/>
          <w:highlight w:val="white"/>
        </w:rPr>
        <w:t>___</w:t>
      </w:r>
      <w:r>
        <w:rPr>
          <w:b/>
          <w:color w:val="1F1F1F"/>
          <w:highlight w:val="white"/>
        </w:rPr>
        <w:t xml:space="preserve">, DE </w:t>
      </w:r>
      <w:r w:rsidR="004623F7">
        <w:rPr>
          <w:b/>
          <w:color w:val="1F1F1F"/>
          <w:highlight w:val="white"/>
        </w:rPr>
        <w:t>____</w:t>
      </w:r>
      <w:r>
        <w:rPr>
          <w:b/>
          <w:color w:val="1F1F1F"/>
          <w:highlight w:val="white"/>
        </w:rPr>
        <w:t xml:space="preserve"> </w:t>
      </w:r>
      <w:proofErr w:type="spellStart"/>
      <w:r>
        <w:rPr>
          <w:b/>
          <w:color w:val="1F1F1F"/>
          <w:highlight w:val="white"/>
        </w:rPr>
        <w:t>DE</w:t>
      </w:r>
      <w:proofErr w:type="spellEnd"/>
      <w:r>
        <w:rPr>
          <w:b/>
          <w:color w:val="1F1F1F"/>
          <w:highlight w:val="white"/>
        </w:rPr>
        <w:t xml:space="preserve"> </w:t>
      </w:r>
      <w:r w:rsidR="004623F7">
        <w:rPr>
          <w:b/>
          <w:color w:val="1F1F1F"/>
          <w:highlight w:val="white"/>
        </w:rPr>
        <w:t>____________</w:t>
      </w:r>
      <w:r>
        <w:rPr>
          <w:b/>
          <w:color w:val="1F1F1F"/>
          <w:highlight w:val="white"/>
        </w:rPr>
        <w:t xml:space="preserve"> </w:t>
      </w:r>
      <w:proofErr w:type="spellStart"/>
      <w:r>
        <w:rPr>
          <w:b/>
          <w:color w:val="1F1F1F"/>
          <w:highlight w:val="white"/>
        </w:rPr>
        <w:t>DE</w:t>
      </w:r>
      <w:proofErr w:type="spellEnd"/>
      <w:r>
        <w:rPr>
          <w:b/>
          <w:color w:val="1F1F1F"/>
          <w:highlight w:val="white"/>
        </w:rPr>
        <w:t xml:space="preserve"> 202</w:t>
      </w:r>
      <w:r w:rsidR="004623F7">
        <w:rPr>
          <w:b/>
          <w:color w:val="1F1F1F"/>
        </w:rPr>
        <w:t>4.</w:t>
      </w:r>
      <w:r w:rsidR="0094520F">
        <w:rPr>
          <w:b/>
          <w:color w:val="1F1F1F"/>
        </w:rPr>
        <w:t xml:space="preserve">                                     </w:t>
      </w:r>
    </w:p>
    <w:p w14:paraId="3593A575" w14:textId="77777777" w:rsidR="00891834" w:rsidRDefault="000D4C0F" w:rsidP="00666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PARA VALIDAÇÃO DO ATESTADO DE MÉRITO EM DOCÊNCIA PARA O CICLO DE ALFABETIZAÇÃO DO </w:t>
      </w:r>
      <w:r>
        <w:rPr>
          <w:i/>
          <w:sz w:val="24"/>
          <w:szCs w:val="24"/>
        </w:rPr>
        <w:t>PROGRAMA APRENDER E ENSINAR NO ENSINO FUNDAMENTAL</w:t>
      </w:r>
      <w:r>
        <w:rPr>
          <w:sz w:val="24"/>
          <w:szCs w:val="24"/>
        </w:rPr>
        <w:t xml:space="preserve"> PARA FINS DE EVOLUÇÃO FUNCIONAL</w:t>
      </w:r>
    </w:p>
    <w:tbl>
      <w:tblPr>
        <w:tblStyle w:val="a6"/>
        <w:tblW w:w="10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1"/>
        <w:gridCol w:w="4819"/>
        <w:gridCol w:w="2942"/>
      </w:tblGrid>
      <w:tr w:rsidR="00891834" w14:paraId="4639F52C" w14:textId="77777777" w:rsidTr="000D4C0F">
        <w:tc>
          <w:tcPr>
            <w:tcW w:w="3011" w:type="dxa"/>
          </w:tcPr>
          <w:p w14:paraId="7C3F42DB" w14:textId="77777777" w:rsidR="00891834" w:rsidRDefault="000D4C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Unidade Educacional:</w:t>
            </w:r>
          </w:p>
        </w:tc>
        <w:tc>
          <w:tcPr>
            <w:tcW w:w="7761" w:type="dxa"/>
            <w:gridSpan w:val="2"/>
          </w:tcPr>
          <w:p w14:paraId="21F4C518" w14:textId="77777777" w:rsidR="00891834" w:rsidRDefault="00891834">
            <w:pPr>
              <w:jc w:val="both"/>
              <w:rPr>
                <w:sz w:val="20"/>
                <w:szCs w:val="20"/>
              </w:rPr>
            </w:pPr>
          </w:p>
        </w:tc>
      </w:tr>
      <w:tr w:rsidR="00891834" w14:paraId="31B7DE77" w14:textId="77777777" w:rsidTr="000D4C0F">
        <w:tc>
          <w:tcPr>
            <w:tcW w:w="7830" w:type="dxa"/>
            <w:gridSpan w:val="2"/>
          </w:tcPr>
          <w:p w14:paraId="387F6F74" w14:textId="77777777" w:rsidR="00891834" w:rsidRDefault="000D4C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do(a) Professor(a):</w:t>
            </w:r>
          </w:p>
        </w:tc>
        <w:tc>
          <w:tcPr>
            <w:tcW w:w="2942" w:type="dxa"/>
          </w:tcPr>
          <w:p w14:paraId="0BE38026" w14:textId="77777777" w:rsidR="00891834" w:rsidRDefault="000D4C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RF/V:</w:t>
            </w:r>
          </w:p>
        </w:tc>
      </w:tr>
      <w:tr w:rsidR="00891834" w14:paraId="692E165A" w14:textId="77777777" w:rsidTr="000D4C0F">
        <w:tc>
          <w:tcPr>
            <w:tcW w:w="10772" w:type="dxa"/>
            <w:gridSpan w:val="3"/>
          </w:tcPr>
          <w:p w14:paraId="75DE3898" w14:textId="77777777" w:rsidR="00891834" w:rsidRDefault="000D4C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Regência em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1º ano      (    ) 2º ano        (    ) 3º ano</w:t>
            </w:r>
          </w:p>
        </w:tc>
      </w:tr>
    </w:tbl>
    <w:p w14:paraId="281C73B5" w14:textId="77777777" w:rsidR="000D4C0F" w:rsidRDefault="000D4C0F">
      <w:pPr>
        <w:spacing w:after="0"/>
        <w:jc w:val="center"/>
        <w:rPr>
          <w:b/>
          <w:sz w:val="20"/>
          <w:szCs w:val="20"/>
        </w:rPr>
      </w:pPr>
    </w:p>
    <w:p w14:paraId="668FA7A4" w14:textId="77777777" w:rsidR="00891834" w:rsidRDefault="000D4C0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Marque com um X os itens considerados, SATISFATÓRIOS, para efeito de pontuação, a partir da observação de cada turma:</w:t>
      </w:r>
    </w:p>
    <w:tbl>
      <w:tblPr>
        <w:tblStyle w:val="a7"/>
        <w:tblW w:w="107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977"/>
        <w:gridCol w:w="4883"/>
        <w:gridCol w:w="1064"/>
      </w:tblGrid>
      <w:tr w:rsidR="00891834" w14:paraId="342BD9E1" w14:textId="77777777"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1F23F5" w14:textId="77777777" w:rsidR="00891834" w:rsidRDefault="00891834">
            <w:pPr>
              <w:jc w:val="center"/>
              <w:rPr>
                <w:b/>
                <w:sz w:val="18"/>
                <w:szCs w:val="18"/>
                <w:highlight w:val="whit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B33EA1" w14:textId="77777777" w:rsidR="00891834" w:rsidRDefault="00891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766B0C" w14:textId="77777777" w:rsidR="00891834" w:rsidRDefault="00891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000000"/>
            </w:tcBorders>
          </w:tcPr>
          <w:p w14:paraId="31F58CEB" w14:textId="77777777" w:rsidR="00891834" w:rsidRDefault="000D4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SATISFATÓRIO</w:t>
            </w:r>
          </w:p>
        </w:tc>
      </w:tr>
      <w:tr w:rsidR="00891834" w14:paraId="4AF206AD" w14:textId="77777777">
        <w:tc>
          <w:tcPr>
            <w:tcW w:w="1838" w:type="dxa"/>
            <w:vMerge w:val="restart"/>
            <w:tcBorders>
              <w:top w:val="single" w:sz="4" w:space="0" w:color="000000"/>
            </w:tcBorders>
          </w:tcPr>
          <w:p w14:paraId="115263A9" w14:textId="77777777" w:rsidR="00891834" w:rsidRDefault="000D4C0F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EIXO 1:</w:t>
            </w:r>
          </w:p>
          <w:p w14:paraId="20C5F27C" w14:textId="77777777" w:rsidR="00891834" w:rsidRDefault="000D4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white"/>
              </w:rPr>
              <w:t>TEMPOS E ESPAÇOS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14:paraId="64F43957" w14:textId="77777777" w:rsidR="00891834" w:rsidRDefault="000D4C0F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Ambiente alfabetizador</w:t>
            </w:r>
          </w:p>
        </w:tc>
        <w:tc>
          <w:tcPr>
            <w:tcW w:w="4883" w:type="dxa"/>
            <w:tcBorders>
              <w:top w:val="single" w:sz="4" w:space="0" w:color="000000"/>
            </w:tcBorders>
          </w:tcPr>
          <w:p w14:paraId="0848A496" w14:textId="77777777" w:rsidR="00891834" w:rsidRDefault="000D4C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Uso de materiais diversos que propiciem a reflexão sobre a leitura, escrita e resolução de problemas, como: cartazes, listas, jogos, calendário, entre outros; </w:t>
            </w:r>
          </w:p>
          <w:p w14:paraId="65DECA22" w14:textId="77777777" w:rsidR="00891834" w:rsidRDefault="000D4C0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Organização da sala em diversos agrupamentos a depender do propósito didático.</w:t>
            </w:r>
          </w:p>
        </w:tc>
        <w:tc>
          <w:tcPr>
            <w:tcW w:w="1064" w:type="dxa"/>
          </w:tcPr>
          <w:p w14:paraId="2EFD6AAC" w14:textId="77777777" w:rsidR="00891834" w:rsidRDefault="008918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834" w14:paraId="1CBE3F5F" w14:textId="77777777">
        <w:tc>
          <w:tcPr>
            <w:tcW w:w="1838" w:type="dxa"/>
            <w:vMerge/>
            <w:tcBorders>
              <w:top w:val="single" w:sz="4" w:space="0" w:color="000000"/>
            </w:tcBorders>
          </w:tcPr>
          <w:p w14:paraId="41F6EB8C" w14:textId="77777777" w:rsidR="00891834" w:rsidRDefault="00891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8B72563" w14:textId="77777777" w:rsidR="00891834" w:rsidRDefault="000D4C0F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Uso dos espaços escolares</w:t>
            </w:r>
          </w:p>
        </w:tc>
        <w:tc>
          <w:tcPr>
            <w:tcW w:w="4883" w:type="dxa"/>
          </w:tcPr>
          <w:p w14:paraId="65222466" w14:textId="77777777" w:rsidR="00891834" w:rsidRDefault="000D4C0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Atividades realizadas nos diversos espaços escolares para brincadeiras, leituras, pesquisas entre outros.</w:t>
            </w:r>
          </w:p>
        </w:tc>
        <w:tc>
          <w:tcPr>
            <w:tcW w:w="1064" w:type="dxa"/>
          </w:tcPr>
          <w:p w14:paraId="69DB4A4C" w14:textId="77777777" w:rsidR="00891834" w:rsidRDefault="008918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834" w14:paraId="1BC5200F" w14:textId="77777777">
        <w:tc>
          <w:tcPr>
            <w:tcW w:w="1838" w:type="dxa"/>
            <w:vMerge/>
            <w:tcBorders>
              <w:top w:val="single" w:sz="4" w:space="0" w:color="000000"/>
            </w:tcBorders>
          </w:tcPr>
          <w:p w14:paraId="4991D95B" w14:textId="77777777" w:rsidR="00891834" w:rsidRDefault="00891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B4C5A96" w14:textId="77777777" w:rsidR="00891834" w:rsidRDefault="000D4C0F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Rotina semanal</w:t>
            </w:r>
          </w:p>
        </w:tc>
        <w:tc>
          <w:tcPr>
            <w:tcW w:w="4883" w:type="dxa"/>
          </w:tcPr>
          <w:p w14:paraId="3B3C273A" w14:textId="77777777" w:rsidR="00891834" w:rsidRDefault="000D4C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Organização/distribuição das atividades/áreas do conhecimento (Língua Portuguesa, Matemática, Ciências Humanas e Ciências Naturais) realizadas ao longo da semana/mês;</w:t>
            </w:r>
          </w:p>
          <w:p w14:paraId="0DB9A3EE" w14:textId="77777777" w:rsidR="00891834" w:rsidRDefault="000D4C0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Uso das diferentes modalidades organizativas do trabalho didático.</w:t>
            </w:r>
          </w:p>
        </w:tc>
        <w:tc>
          <w:tcPr>
            <w:tcW w:w="1064" w:type="dxa"/>
          </w:tcPr>
          <w:p w14:paraId="25D29C5B" w14:textId="77777777" w:rsidR="00891834" w:rsidRDefault="008918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834" w14:paraId="5F15E3D5" w14:textId="77777777">
        <w:tc>
          <w:tcPr>
            <w:tcW w:w="1838" w:type="dxa"/>
            <w:vMerge w:val="restart"/>
          </w:tcPr>
          <w:p w14:paraId="746BA07C" w14:textId="77777777" w:rsidR="00891834" w:rsidRDefault="000D4C0F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EIXO 2:</w:t>
            </w:r>
          </w:p>
          <w:p w14:paraId="5FF8A85C" w14:textId="77777777" w:rsidR="00891834" w:rsidRDefault="000D4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white"/>
              </w:rPr>
              <w:t>PRÁTICAS PEDAGÓGICAS</w:t>
            </w:r>
          </w:p>
          <w:p w14:paraId="615FC03D" w14:textId="77777777" w:rsidR="00891834" w:rsidRDefault="008918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5ED6CD" w14:textId="77777777" w:rsidR="00891834" w:rsidRDefault="000D4C0F">
            <w:pPr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Planejamentos</w:t>
            </w:r>
          </w:p>
          <w:p w14:paraId="1E634CDE" w14:textId="77777777" w:rsidR="00891834" w:rsidRDefault="00891834">
            <w:pPr>
              <w:rPr>
                <w:sz w:val="18"/>
                <w:szCs w:val="18"/>
              </w:rPr>
            </w:pPr>
          </w:p>
        </w:tc>
        <w:tc>
          <w:tcPr>
            <w:tcW w:w="4883" w:type="dxa"/>
          </w:tcPr>
          <w:p w14:paraId="6288A4AE" w14:textId="77777777" w:rsidR="00891834" w:rsidRDefault="000D4C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Elaboração de planejamentos anuais, bimestrais e replanejamentos contínuos com base nos diagnósticos sobre a necessidade da turma, levando em consideração os avanços nas aprendizagens e as características do desenvolvimento dos estudantes. </w:t>
            </w:r>
          </w:p>
        </w:tc>
        <w:tc>
          <w:tcPr>
            <w:tcW w:w="1064" w:type="dxa"/>
          </w:tcPr>
          <w:p w14:paraId="2F22A4B8" w14:textId="77777777" w:rsidR="00891834" w:rsidRDefault="008918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834" w14:paraId="11627C0A" w14:textId="77777777">
        <w:tc>
          <w:tcPr>
            <w:tcW w:w="1838" w:type="dxa"/>
            <w:vMerge/>
          </w:tcPr>
          <w:p w14:paraId="65D25D09" w14:textId="77777777" w:rsidR="00891834" w:rsidRDefault="00891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48095F" w14:textId="77777777" w:rsidR="00891834" w:rsidRDefault="000D4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Reflexão sobre a leitura e escrita</w:t>
            </w:r>
          </w:p>
        </w:tc>
        <w:tc>
          <w:tcPr>
            <w:tcW w:w="4883" w:type="dxa"/>
          </w:tcPr>
          <w:p w14:paraId="309C58F4" w14:textId="77777777" w:rsidR="00891834" w:rsidRDefault="000D4C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Atividades que propiciem as quatro situações didáticas fundamentais para a alfabetização: leitura pelo professor e pelo estudante, escrita pelo professor e pelo estudante.</w:t>
            </w:r>
          </w:p>
        </w:tc>
        <w:tc>
          <w:tcPr>
            <w:tcW w:w="1064" w:type="dxa"/>
          </w:tcPr>
          <w:p w14:paraId="790D6181" w14:textId="77777777" w:rsidR="00891834" w:rsidRDefault="008918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834" w14:paraId="52A28B7D" w14:textId="77777777">
        <w:tc>
          <w:tcPr>
            <w:tcW w:w="1838" w:type="dxa"/>
            <w:vMerge/>
          </w:tcPr>
          <w:p w14:paraId="0A3D4DF3" w14:textId="77777777" w:rsidR="00891834" w:rsidRDefault="00891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E40D3C" w14:textId="77777777" w:rsidR="00891834" w:rsidRDefault="000D4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Resolução de problemas</w:t>
            </w:r>
          </w:p>
        </w:tc>
        <w:tc>
          <w:tcPr>
            <w:tcW w:w="4883" w:type="dxa"/>
          </w:tcPr>
          <w:p w14:paraId="03DCAC37" w14:textId="77777777" w:rsidR="00891834" w:rsidRDefault="000D4C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Atividades em que as crianças tenham um problema real a resolver com uso de diferentes materiais e não apenas o cálculo escrito, e que oportunize o intercâmbio de saberes.</w:t>
            </w:r>
          </w:p>
        </w:tc>
        <w:tc>
          <w:tcPr>
            <w:tcW w:w="1064" w:type="dxa"/>
          </w:tcPr>
          <w:p w14:paraId="43C75F5F" w14:textId="77777777" w:rsidR="00891834" w:rsidRDefault="008918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834" w14:paraId="4C104576" w14:textId="77777777">
        <w:tc>
          <w:tcPr>
            <w:tcW w:w="1838" w:type="dxa"/>
            <w:vMerge/>
          </w:tcPr>
          <w:p w14:paraId="40CE1B4B" w14:textId="77777777" w:rsidR="00891834" w:rsidRDefault="00891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F9E0C4" w14:textId="77777777" w:rsidR="00891834" w:rsidRDefault="000D4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Intervenções didáticas</w:t>
            </w:r>
          </w:p>
        </w:tc>
        <w:tc>
          <w:tcPr>
            <w:tcW w:w="4883" w:type="dxa"/>
          </w:tcPr>
          <w:p w14:paraId="363094D9" w14:textId="77777777" w:rsidR="00891834" w:rsidRDefault="000D4C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Intervenções diversificadas e variação da atividade de acordo com a progressão das aprendizagens e das necessidades dos estudantes;</w:t>
            </w:r>
          </w:p>
          <w:p w14:paraId="00CB13EA" w14:textId="77777777" w:rsidR="00891834" w:rsidRDefault="000D4C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Utilização dos materiais didáticos da Rede.</w:t>
            </w:r>
          </w:p>
        </w:tc>
        <w:tc>
          <w:tcPr>
            <w:tcW w:w="1064" w:type="dxa"/>
          </w:tcPr>
          <w:p w14:paraId="09C7ABA3" w14:textId="77777777" w:rsidR="00891834" w:rsidRDefault="008918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834" w14:paraId="745452E7" w14:textId="77777777">
        <w:tc>
          <w:tcPr>
            <w:tcW w:w="1838" w:type="dxa"/>
            <w:vMerge/>
          </w:tcPr>
          <w:p w14:paraId="27459C85" w14:textId="77777777" w:rsidR="00891834" w:rsidRDefault="00891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92519D" w14:textId="77777777" w:rsidR="00891834" w:rsidRDefault="000D4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Avaliações diagnósticas</w:t>
            </w:r>
          </w:p>
        </w:tc>
        <w:tc>
          <w:tcPr>
            <w:tcW w:w="4883" w:type="dxa"/>
          </w:tcPr>
          <w:p w14:paraId="6C51CFD2" w14:textId="77777777" w:rsidR="00891834" w:rsidRDefault="000D4C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Realização de sondagens bimestrais; registros atualizados em plataformas (SGP e </w:t>
            </w:r>
            <w:proofErr w:type="spellStart"/>
            <w:r>
              <w:rPr>
                <w:sz w:val="18"/>
                <w:szCs w:val="18"/>
              </w:rPr>
              <w:t>sondagem.sme</w:t>
            </w:r>
            <w:proofErr w:type="spellEnd"/>
            <w:r>
              <w:rPr>
                <w:sz w:val="18"/>
                <w:szCs w:val="18"/>
              </w:rPr>
              <w:t>) para acompanhamento da progressão das aprendizagens; registros em portifólios.</w:t>
            </w:r>
          </w:p>
        </w:tc>
        <w:tc>
          <w:tcPr>
            <w:tcW w:w="1064" w:type="dxa"/>
          </w:tcPr>
          <w:p w14:paraId="199E98B0" w14:textId="77777777" w:rsidR="00891834" w:rsidRDefault="008918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834" w14:paraId="715E612F" w14:textId="77777777">
        <w:tc>
          <w:tcPr>
            <w:tcW w:w="1838" w:type="dxa"/>
            <w:vMerge/>
          </w:tcPr>
          <w:p w14:paraId="61FD663F" w14:textId="77777777" w:rsidR="00891834" w:rsidRDefault="00891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486251" w14:textId="77777777" w:rsidR="00891834" w:rsidRDefault="000D4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Recuperação contínua </w:t>
            </w:r>
          </w:p>
        </w:tc>
        <w:tc>
          <w:tcPr>
            <w:tcW w:w="4883" w:type="dxa"/>
          </w:tcPr>
          <w:p w14:paraId="60F098B0" w14:textId="77777777" w:rsidR="00891834" w:rsidRDefault="000D4C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Ação diferenciada junto aos estudantes, intervenções específicas e processos contínuos de recuperação observando eventuais defasagens.</w:t>
            </w:r>
          </w:p>
        </w:tc>
        <w:tc>
          <w:tcPr>
            <w:tcW w:w="1064" w:type="dxa"/>
          </w:tcPr>
          <w:p w14:paraId="091E7AEC" w14:textId="77777777" w:rsidR="00891834" w:rsidRDefault="008918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834" w14:paraId="6035186C" w14:textId="77777777">
        <w:tc>
          <w:tcPr>
            <w:tcW w:w="1838" w:type="dxa"/>
          </w:tcPr>
          <w:p w14:paraId="4CC343C8" w14:textId="77777777" w:rsidR="00891834" w:rsidRDefault="000D4C0F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EIXO 3: </w:t>
            </w:r>
          </w:p>
          <w:p w14:paraId="7A0C254C" w14:textId="77777777" w:rsidR="00891834" w:rsidRDefault="000D4C0F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APRENDIZAGEM </w:t>
            </w:r>
          </w:p>
        </w:tc>
        <w:tc>
          <w:tcPr>
            <w:tcW w:w="2977" w:type="dxa"/>
          </w:tcPr>
          <w:p w14:paraId="3EFFC60D" w14:textId="77777777" w:rsidR="00891834" w:rsidRDefault="000D4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Dados de sondagem da aquisição do sistema de escrita alfabética (SEA)</w:t>
            </w:r>
          </w:p>
        </w:tc>
        <w:tc>
          <w:tcPr>
            <w:tcW w:w="4883" w:type="dxa"/>
          </w:tcPr>
          <w:p w14:paraId="755DBADC" w14:textId="77777777" w:rsidR="00891834" w:rsidRDefault="000D4C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Progresso das aprendizagens de todos os estudantes do 1º, 2º e 3º anos do Ciclo de Alfabetização para o alcance da meta 22</w:t>
            </w:r>
          </w:p>
          <w:p w14:paraId="27D67778" w14:textId="77777777" w:rsidR="00891834" w:rsidRDefault="000D4C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(final do 2o ano e 3o com 100% dos alunos na hipótese de</w:t>
            </w:r>
          </w:p>
          <w:p w14:paraId="69B1FFA6" w14:textId="77777777" w:rsidR="00891834" w:rsidRDefault="000D4C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escrita alfabética)</w:t>
            </w:r>
          </w:p>
          <w:p w14:paraId="6CA960F6" w14:textId="77777777" w:rsidR="00891834" w:rsidRDefault="008918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14:paraId="38F9BF85" w14:textId="77777777" w:rsidR="00891834" w:rsidRDefault="0089183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FF6CF88" w14:textId="77777777" w:rsidR="000D4C0F" w:rsidRDefault="000D4C0F">
      <w:pPr>
        <w:jc w:val="both"/>
        <w:rPr>
          <w:color w:val="333333"/>
          <w:highlight w:val="white"/>
        </w:rPr>
      </w:pPr>
      <w:r>
        <w:t xml:space="preserve">Este documento faz parte dos 3 (três) itens que devem ser avaliados para emissão - pela chefia imediata do(a) professor(a) - de </w:t>
      </w:r>
      <w:r>
        <w:rPr>
          <w:color w:val="333333"/>
          <w:highlight w:val="white"/>
        </w:rPr>
        <w:t xml:space="preserve">Atestado de Mérito em Docência para o Ciclo de Alfabetização do </w:t>
      </w:r>
      <w:r>
        <w:rPr>
          <w:i/>
          <w:color w:val="333333"/>
          <w:highlight w:val="white"/>
        </w:rPr>
        <w:t>Programa Aprender e Ensinar no Ensino Fundamental</w:t>
      </w:r>
      <w:r>
        <w:rPr>
          <w:color w:val="333333"/>
          <w:highlight w:val="white"/>
        </w:rPr>
        <w:t>, conforme estabelecido no artigo 19 da IN SME nº 42/2022.</w:t>
      </w:r>
    </w:p>
    <w:p w14:paraId="6A848E9D" w14:textId="77777777" w:rsidR="00891834" w:rsidRDefault="00891834">
      <w:pPr>
        <w:jc w:val="both"/>
        <w:sectPr w:rsidR="00891834">
          <w:pgSz w:w="11906" w:h="16838"/>
          <w:pgMar w:top="567" w:right="567" w:bottom="567" w:left="567" w:header="709" w:footer="709" w:gutter="0"/>
          <w:pgNumType w:start="1"/>
          <w:cols w:space="720"/>
        </w:sectPr>
      </w:pPr>
    </w:p>
    <w:p w14:paraId="7A6000C3" w14:textId="77777777" w:rsidR="00891834" w:rsidRDefault="000D4C0F" w:rsidP="000D4C0F">
      <w:pPr>
        <w:spacing w:after="0"/>
        <w:rPr>
          <w:b/>
          <w:sz w:val="20"/>
          <w:szCs w:val="20"/>
        </w:rPr>
        <w:sectPr w:rsidR="00891834">
          <w:type w:val="continuous"/>
          <w:pgSz w:w="11906" w:h="16838"/>
          <w:pgMar w:top="567" w:right="567" w:bottom="567" w:left="567" w:header="709" w:footer="709" w:gutter="0"/>
          <w:cols w:space="720" w:equalWidth="0">
            <w:col w:w="10771" w:space="0"/>
          </w:cols>
        </w:sectPr>
      </w:pPr>
      <w:r>
        <w:rPr>
          <w:b/>
          <w:sz w:val="20"/>
          <w:szCs w:val="20"/>
        </w:rPr>
        <w:t>Parecer da equipe gestora:</w:t>
      </w:r>
    </w:p>
    <w:p w14:paraId="500A2FFA" w14:textId="1152EA68" w:rsidR="00891834" w:rsidRDefault="000D4C0F">
      <w:pPr>
        <w:spacing w:after="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A partir dos critérios apresentados, consideramos o aproveitamento: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    ) Satisfatório       (    ) Não satisfatório</w:t>
      </w:r>
    </w:p>
    <w:p w14:paraId="31DF5C78" w14:textId="77777777" w:rsidR="00891834" w:rsidRDefault="00891834">
      <w:pPr>
        <w:spacing w:after="0"/>
        <w:jc w:val="both"/>
        <w:rPr>
          <w:sz w:val="18"/>
          <w:szCs w:val="18"/>
        </w:rPr>
      </w:pPr>
    </w:p>
    <w:p w14:paraId="60EB287B" w14:textId="77777777" w:rsidR="00891834" w:rsidRDefault="00891834">
      <w:pPr>
        <w:spacing w:after="0"/>
        <w:jc w:val="both"/>
        <w:rPr>
          <w:sz w:val="18"/>
          <w:szCs w:val="18"/>
        </w:rPr>
        <w:sectPr w:rsidR="00891834">
          <w:type w:val="continuous"/>
          <w:pgSz w:w="11906" w:h="16838"/>
          <w:pgMar w:top="567" w:right="567" w:bottom="567" w:left="567" w:header="709" w:footer="709" w:gutter="0"/>
          <w:cols w:space="720" w:equalWidth="0">
            <w:col w:w="10771" w:space="0"/>
          </w:cols>
        </w:sectPr>
      </w:pPr>
    </w:p>
    <w:p w14:paraId="387CDC10" w14:textId="77777777" w:rsidR="00891834" w:rsidRDefault="000D4C0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14:paraId="29132270" w14:textId="77777777" w:rsidR="00891834" w:rsidRDefault="000D4C0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Coordenador Pedagógico</w:t>
      </w:r>
    </w:p>
    <w:p w14:paraId="5E1CE73F" w14:textId="77777777" w:rsidR="00891834" w:rsidRDefault="00891834">
      <w:pPr>
        <w:spacing w:after="0"/>
        <w:jc w:val="both"/>
        <w:rPr>
          <w:sz w:val="18"/>
          <w:szCs w:val="18"/>
        </w:rPr>
      </w:pPr>
    </w:p>
    <w:p w14:paraId="15E03D72" w14:textId="77777777" w:rsidR="00891834" w:rsidRDefault="000D4C0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14:paraId="56A204EC" w14:textId="77777777" w:rsidR="00891834" w:rsidRDefault="000D4C0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Diretor de Escola</w:t>
      </w:r>
    </w:p>
    <w:p w14:paraId="20A3A8A7" w14:textId="77777777" w:rsidR="00891834" w:rsidRDefault="00891834">
      <w:pPr>
        <w:spacing w:after="0"/>
        <w:jc w:val="both"/>
        <w:rPr>
          <w:sz w:val="18"/>
          <w:szCs w:val="18"/>
        </w:rPr>
      </w:pPr>
    </w:p>
    <w:p w14:paraId="4189DD1E" w14:textId="77777777" w:rsidR="00891834" w:rsidRDefault="000D4C0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14:paraId="60F4A88E" w14:textId="77777777" w:rsidR="00891834" w:rsidRDefault="000D4C0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Supervisor Escolar</w:t>
      </w:r>
    </w:p>
    <w:p w14:paraId="24F33591" w14:textId="77777777" w:rsidR="00891834" w:rsidRDefault="00891834">
      <w:pPr>
        <w:spacing w:after="0"/>
        <w:jc w:val="both"/>
        <w:rPr>
          <w:sz w:val="18"/>
          <w:szCs w:val="18"/>
        </w:rPr>
      </w:pPr>
    </w:p>
    <w:p w14:paraId="215AB752" w14:textId="77777777" w:rsidR="00891834" w:rsidRDefault="00891834">
      <w:pPr>
        <w:spacing w:after="0"/>
        <w:jc w:val="both"/>
        <w:rPr>
          <w:sz w:val="18"/>
          <w:szCs w:val="18"/>
        </w:rPr>
      </w:pPr>
    </w:p>
    <w:p w14:paraId="30378EBF" w14:textId="77777777" w:rsidR="00891834" w:rsidRDefault="00891834">
      <w:pPr>
        <w:spacing w:after="0"/>
        <w:jc w:val="both"/>
        <w:rPr>
          <w:sz w:val="18"/>
          <w:szCs w:val="18"/>
        </w:rPr>
      </w:pPr>
    </w:p>
    <w:p w14:paraId="5E6BF393" w14:textId="77777777" w:rsidR="00891834" w:rsidRDefault="000D4C0F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Ciência do(a) professor(a):</w:t>
      </w:r>
    </w:p>
    <w:p w14:paraId="6E6C4576" w14:textId="77777777" w:rsidR="00891834" w:rsidRDefault="00891834">
      <w:pPr>
        <w:spacing w:after="0"/>
        <w:jc w:val="both"/>
        <w:rPr>
          <w:b/>
          <w:sz w:val="18"/>
          <w:szCs w:val="18"/>
        </w:rPr>
      </w:pPr>
    </w:p>
    <w:p w14:paraId="4AB1B1C2" w14:textId="77777777" w:rsidR="00891834" w:rsidRDefault="00891834">
      <w:pPr>
        <w:spacing w:after="0"/>
        <w:jc w:val="both"/>
        <w:rPr>
          <w:b/>
          <w:sz w:val="18"/>
          <w:szCs w:val="18"/>
        </w:rPr>
      </w:pPr>
    </w:p>
    <w:p w14:paraId="1DFD3CEA" w14:textId="77777777" w:rsidR="00891834" w:rsidRDefault="000D4C0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14:paraId="1716A3E5" w14:textId="77777777" w:rsidR="00891834" w:rsidRDefault="000D4C0F">
      <w:pPr>
        <w:spacing w:after="0"/>
        <w:jc w:val="both"/>
        <w:rPr>
          <w:sz w:val="18"/>
          <w:szCs w:val="18"/>
        </w:rPr>
        <w:sectPr w:rsidR="00891834">
          <w:type w:val="continuous"/>
          <w:pgSz w:w="11906" w:h="16838"/>
          <w:pgMar w:top="567" w:right="567" w:bottom="567" w:left="567" w:header="709" w:footer="709" w:gutter="0"/>
          <w:cols w:num="2" w:space="720" w:equalWidth="0">
            <w:col w:w="5025" w:space="720"/>
            <w:col w:w="5025" w:space="0"/>
          </w:cols>
        </w:sectPr>
      </w:pPr>
      <w:r>
        <w:rPr>
          <w:sz w:val="18"/>
          <w:szCs w:val="18"/>
        </w:rPr>
        <w:t>Professor(a)</w:t>
      </w:r>
    </w:p>
    <w:p w14:paraId="5A9A3539" w14:textId="77777777" w:rsidR="00891834" w:rsidRDefault="00891834">
      <w:pPr>
        <w:spacing w:after="0"/>
        <w:jc w:val="both"/>
        <w:rPr>
          <w:sz w:val="2"/>
          <w:szCs w:val="2"/>
        </w:rPr>
      </w:pPr>
    </w:p>
    <w:sectPr w:rsidR="00891834">
      <w:type w:val="continuous"/>
      <w:pgSz w:w="11906" w:h="16838"/>
      <w:pgMar w:top="567" w:right="567" w:bottom="567" w:left="567" w:header="709" w:footer="709" w:gutter="0"/>
      <w:cols w:num="2" w:space="720" w:equalWidth="0">
        <w:col w:w="5025" w:space="720"/>
        <w:col w:w="5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34"/>
    <w:rsid w:val="000D4C0F"/>
    <w:rsid w:val="0017022C"/>
    <w:rsid w:val="002F27C4"/>
    <w:rsid w:val="003C058B"/>
    <w:rsid w:val="004623F7"/>
    <w:rsid w:val="00666B07"/>
    <w:rsid w:val="00891834"/>
    <w:rsid w:val="008A6D98"/>
    <w:rsid w:val="0094520F"/>
    <w:rsid w:val="00D4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0C81"/>
  <w15:docId w15:val="{2AF43283-D9CF-4201-A3E9-0E3546EA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0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ovisitado">
    <w:name w:val="novisitado"/>
    <w:basedOn w:val="Fontepargpadro"/>
    <w:rsid w:val="0094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N+LzYCfP2+Czk8PH9FbMNkjWKQ==">CgMxLjA4AHIhMTZ0bEl0a0xmV2FWNC1JM1dpQWFGZWZrcEU4UkFOUlla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Ribeiro dos Santos</dc:creator>
  <cp:lastModifiedBy>Yukiko Kouchi</cp:lastModifiedBy>
  <cp:revision>2</cp:revision>
  <cp:lastPrinted>2023-12-01T12:18:00Z</cp:lastPrinted>
  <dcterms:created xsi:type="dcterms:W3CDTF">2024-01-22T09:21:00Z</dcterms:created>
  <dcterms:modified xsi:type="dcterms:W3CDTF">2024-01-22T09:21:00Z</dcterms:modified>
</cp:coreProperties>
</file>