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2D01" w14:textId="7F01E870" w:rsidR="00891AD0" w:rsidRDefault="00891AD0" w:rsidP="00891A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28/05/2021 - pp. 11 a 14</w:t>
      </w:r>
    </w:p>
    <w:p w14:paraId="073F05CE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F115874" w14:textId="77777777" w:rsidR="00891AD0" w:rsidRPr="008F3AAC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8F3AAC">
        <w:rPr>
          <w:rFonts w:ascii="Arial" w:hAnsi="Arial" w:cs="Arial"/>
          <w:b/>
          <w:bCs/>
        </w:rPr>
        <w:t>INSTRUÇÃO NORMATIVA SME Nº 16, DE 27 DE MAIO DE 2021</w:t>
      </w:r>
    </w:p>
    <w:p w14:paraId="677B32DB" w14:textId="17CE5FB8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6016.2021/0041311-3</w:t>
      </w:r>
    </w:p>
    <w:p w14:paraId="633ACBF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</w:p>
    <w:p w14:paraId="7C5AD7CB" w14:textId="77777777" w:rsidR="00891AD0" w:rsidRPr="008F3AAC" w:rsidRDefault="00891AD0" w:rsidP="00891AD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F3AAC">
        <w:rPr>
          <w:rFonts w:ascii="Arial" w:hAnsi="Arial" w:cs="Arial"/>
          <w:b/>
          <w:bCs/>
          <w:i/>
          <w:iCs/>
        </w:rPr>
        <w:t>DISPÕE SOBRE NORMAS GERAIS DO REGIME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3AAC">
        <w:rPr>
          <w:rFonts w:ascii="Arial" w:hAnsi="Arial" w:cs="Arial"/>
          <w:b/>
          <w:bCs/>
          <w:i/>
          <w:iCs/>
        </w:rPr>
        <w:t>ESCOLAR DOS ESTUDANTES DA EDUCAÇÃO INFANTIL, DO ENSINO FUNDAMENTAL E MÉDIO, DA EDUCAÇÃO DE JOVENS E ADULTOS E DA EDUCAÇÃO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3AAC">
        <w:rPr>
          <w:rFonts w:ascii="Arial" w:hAnsi="Arial" w:cs="Arial"/>
          <w:b/>
          <w:bCs/>
          <w:i/>
          <w:iCs/>
        </w:rPr>
        <w:t>PROFISSIONAL DA REDE MUNICIPAL DE ENSINO,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3AAC">
        <w:rPr>
          <w:rFonts w:ascii="Arial" w:hAnsi="Arial" w:cs="Arial"/>
          <w:b/>
          <w:bCs/>
          <w:i/>
          <w:iCs/>
        </w:rPr>
        <w:t>DÁ OUTRAS PROVIDÊNCIAS.</w:t>
      </w:r>
    </w:p>
    <w:p w14:paraId="7BEE460A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4157797" w14:textId="5CE9444E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atribuições legais, e,</w:t>
      </w:r>
    </w:p>
    <w:p w14:paraId="5C8106A8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699A49D" w14:textId="5A2BC713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CONSIDERANDO:</w:t>
      </w:r>
    </w:p>
    <w:p w14:paraId="4F4CDCD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F3AAC">
        <w:rPr>
          <w:rFonts w:ascii="Arial" w:hAnsi="Arial" w:cs="Arial"/>
          <w:b/>
          <w:bCs/>
          <w:color w:val="0000FF"/>
        </w:rPr>
        <w:t>Lei federal nº 9.394, de 1996</w:t>
      </w:r>
      <w:r w:rsidRPr="008F3AAC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Estabelece as diretrizes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bases da educação nacional - com alterações posteriores;</w:t>
      </w:r>
    </w:p>
    <w:p w14:paraId="52C0508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F3AAC">
        <w:rPr>
          <w:rFonts w:ascii="Arial" w:hAnsi="Arial" w:cs="Arial"/>
          <w:b/>
          <w:bCs/>
          <w:color w:val="0000FF"/>
        </w:rPr>
        <w:t>Decreto municipal nº 54.452, de 2013</w:t>
      </w:r>
      <w:r w:rsidRPr="008F3AAC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Institui, na Secretaria Municipal de Educação, o Programa de Reorganização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Curricular e Administrativa, Ampliação e Fortalecimento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Rede Municipal de Ensino - Mais Educação São Paulo;</w:t>
      </w:r>
    </w:p>
    <w:p w14:paraId="36DF69D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F3AAC">
        <w:rPr>
          <w:rFonts w:ascii="Arial" w:hAnsi="Arial" w:cs="Arial"/>
          <w:b/>
          <w:bCs/>
          <w:color w:val="0000FF"/>
        </w:rPr>
        <w:t>Decreto municipal nº 54.453, de 2013</w:t>
      </w:r>
      <w:r w:rsidRPr="008F3AAC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Fixa as atribuições dos Profissionais de Educação que integram as equipes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escolares das unidades educacionais da Rede Municipal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Ensino;</w:t>
      </w:r>
    </w:p>
    <w:p w14:paraId="33EC72E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F3AAC">
        <w:rPr>
          <w:rFonts w:ascii="Arial" w:hAnsi="Arial" w:cs="Arial"/>
          <w:b/>
          <w:bCs/>
          <w:color w:val="0000FF"/>
        </w:rPr>
        <w:t>Decreto municipal nº 54.454, de 2013</w:t>
      </w:r>
      <w:r w:rsidRPr="008F3AAC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Fixa diretrizes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gerais para a elaboração dos regimentos educacionais das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Unidades integrantes da Rede Municipal de Ensino, bem como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delega competência ao Secretário Municipal de Educação para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 estabelecimento de normas gerais e complementares 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especifica;</w:t>
      </w:r>
    </w:p>
    <w:p w14:paraId="11004C2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necessidade de definir normas e estabelecer procedimentos comuns que regulamentem a vida escolar dos estudantes da Educação Infantil, do Ensino Fundamental, Médio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Educação de Jovens e Adultos da Rede Municipal de Ensino.</w:t>
      </w:r>
    </w:p>
    <w:p w14:paraId="627C6B43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3754369" w14:textId="7C72FDB8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RESOLVE</w:t>
      </w:r>
      <w:r>
        <w:rPr>
          <w:rFonts w:ascii="Arial" w:hAnsi="Arial" w:cs="Arial"/>
        </w:rPr>
        <w:t>:</w:t>
      </w:r>
    </w:p>
    <w:p w14:paraId="678535EF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4A8008A" w14:textId="632041B2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1º Normatizar, nos termos da legislação vigente,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Regime Escolar dos estudantes matriculados na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Infantil, no Ensino Fundamental, no Ensino Médio, na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Profissional e na Educação de Jovens e Adultos da Rede Municipal de Ensino.</w:t>
      </w:r>
    </w:p>
    <w:p w14:paraId="46DE8EFC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C298F77" w14:textId="62BEA576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2º A expressão "Regime Escolar" abrange o conjunto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normas que regulamenta os procedimentos da vida escolar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dos estudantes, organizada na seguinte conformidade:</w:t>
      </w:r>
    </w:p>
    <w:p w14:paraId="7171A03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para</w:t>
      </w:r>
      <w:proofErr w:type="gramEnd"/>
      <w:r w:rsidRPr="00947A22">
        <w:rPr>
          <w:rFonts w:ascii="Arial" w:hAnsi="Arial" w:cs="Arial"/>
        </w:rPr>
        <w:t xml:space="preserve"> a Educação Infantil, exclusivamente os matriculados no Infantil I e II: em continuidade, compreendendo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desenvolvimento da criança, observados os critérios de 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frequência, para cada ano de efetivo trabalho educacional;</w:t>
      </w:r>
    </w:p>
    <w:p w14:paraId="2F1B817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para</w:t>
      </w:r>
      <w:proofErr w:type="gramEnd"/>
      <w:r w:rsidRPr="00947A22">
        <w:rPr>
          <w:rFonts w:ascii="Arial" w:hAnsi="Arial" w:cs="Arial"/>
        </w:rPr>
        <w:t xml:space="preserve"> o Ensino Fundamental:</w:t>
      </w:r>
    </w:p>
    <w:p w14:paraId="4D41BFD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a) Ciclos de Alfabetização e Interdisciplinar: compreende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continuidade de estudos do estudante, observados os critérios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idade e frequência para cada ano de efetivo trabalho escolar,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considerando-se, para fins de promoção no último ano de cada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Ciclo, o desempenho escolar do estudante;</w:t>
      </w:r>
    </w:p>
    <w:p w14:paraId="6E6880C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b) Ciclo Autoral: compreende a continuidade de estudos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estudante, observados os critérios de idade, frequência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desempenho escolar para cada ano do Ciclo;</w:t>
      </w:r>
    </w:p>
    <w:p w14:paraId="3A203F0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para a Educação de Jovens e Adultos:</w:t>
      </w:r>
    </w:p>
    <w:p w14:paraId="021FFF4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a) Etapas de Alfabetização e Básica: com duração de dois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semestres cada uma, compreendendo a continuidade de estudos do estudante, observado o critério de frequência ao final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primeiro semestre e ainda o desempenho escolar ao final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cada Etapa;</w:t>
      </w:r>
    </w:p>
    <w:p w14:paraId="20916F6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>b) Etapas Complementar e Final: com duração de dois semestres cada uma, compreendendo a continuidade de estudos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estudante, observados os critérios de frequência e desempenho escolar para cada semestre e em cada uma das Etapas;</w:t>
      </w:r>
    </w:p>
    <w:p w14:paraId="066AD09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IV - </w:t>
      </w:r>
      <w:proofErr w:type="gramStart"/>
      <w:r w:rsidRPr="00947A22">
        <w:rPr>
          <w:rFonts w:ascii="Arial" w:hAnsi="Arial" w:cs="Arial"/>
        </w:rPr>
        <w:t>para</w:t>
      </w:r>
      <w:proofErr w:type="gramEnd"/>
      <w:r w:rsidRPr="00947A22">
        <w:rPr>
          <w:rFonts w:ascii="Arial" w:hAnsi="Arial" w:cs="Arial"/>
        </w:rPr>
        <w:t xml:space="preserve"> a Educação de Jovens e Adultos - CIEJA, conforme</w:t>
      </w:r>
      <w:r>
        <w:rPr>
          <w:rFonts w:ascii="Arial" w:hAnsi="Arial" w:cs="Arial"/>
        </w:rPr>
        <w:t xml:space="preserve"> </w:t>
      </w:r>
      <w:r w:rsidRPr="00D92DED">
        <w:rPr>
          <w:rFonts w:ascii="Arial" w:hAnsi="Arial" w:cs="Arial"/>
          <w:b/>
          <w:bCs/>
          <w:color w:val="0000FF"/>
        </w:rPr>
        <w:t>Portaria SME nº 9.032, de 2017</w:t>
      </w:r>
      <w:r w:rsidRPr="00947A22">
        <w:rPr>
          <w:rFonts w:ascii="Arial" w:hAnsi="Arial" w:cs="Arial"/>
        </w:rPr>
        <w:t>, com o Ensino Fundamental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estruturado em 2 (dois) Ciclos, sendo 2 (dois) módulos cada um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duração de 1 (um) ano por módulo:</w:t>
      </w:r>
    </w:p>
    <w:p w14:paraId="4AD1982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1 – Ciclo I (1º segmento, conforme </w:t>
      </w:r>
      <w:r w:rsidRPr="00D92DED">
        <w:rPr>
          <w:rFonts w:ascii="Arial" w:hAnsi="Arial" w:cs="Arial"/>
          <w:b/>
          <w:bCs/>
          <w:color w:val="0000FF"/>
        </w:rPr>
        <w:t>Parecer CNE/CEB nº 1/2021</w:t>
      </w:r>
      <w:r w:rsidRPr="00947A22">
        <w:rPr>
          <w:rFonts w:ascii="Arial" w:hAnsi="Arial" w:cs="Arial"/>
        </w:rPr>
        <w:t>):</w:t>
      </w:r>
    </w:p>
    <w:p w14:paraId="65C72C2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a) Módulo I – Alfabetização;</w:t>
      </w:r>
    </w:p>
    <w:p w14:paraId="24F64E3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b) Módulo II – Básico;</w:t>
      </w:r>
    </w:p>
    <w:p w14:paraId="1822FFE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2 – Ciclo II (2º segmento, conforme </w:t>
      </w:r>
      <w:r w:rsidRPr="00D92DED">
        <w:rPr>
          <w:rFonts w:ascii="Arial" w:hAnsi="Arial" w:cs="Arial"/>
          <w:b/>
          <w:bCs/>
          <w:color w:val="0000FF"/>
        </w:rPr>
        <w:t>Parecer CNE/CEB nº 1/2021</w:t>
      </w:r>
      <w:r w:rsidRPr="00947A22">
        <w:rPr>
          <w:rFonts w:ascii="Arial" w:hAnsi="Arial" w:cs="Arial"/>
        </w:rPr>
        <w:t>):</w:t>
      </w:r>
    </w:p>
    <w:p w14:paraId="11C000A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a) Módulo III – Complementar;</w:t>
      </w:r>
    </w:p>
    <w:p w14:paraId="0DE7032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b) Módulo IV – Final.</w:t>
      </w:r>
    </w:p>
    <w:p w14:paraId="7270D73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 - </w:t>
      </w:r>
      <w:proofErr w:type="gramStart"/>
      <w:r w:rsidRPr="00947A22">
        <w:rPr>
          <w:rFonts w:ascii="Arial" w:hAnsi="Arial" w:cs="Arial"/>
        </w:rPr>
        <w:t>para</w:t>
      </w:r>
      <w:proofErr w:type="gramEnd"/>
      <w:r w:rsidRPr="00947A22">
        <w:rPr>
          <w:rFonts w:ascii="Arial" w:hAnsi="Arial" w:cs="Arial"/>
        </w:rPr>
        <w:t xml:space="preserve"> a Educação de Jovens e Adultos - EJA Modular, nos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termos do </w:t>
      </w:r>
      <w:r w:rsidRPr="00CD349D">
        <w:rPr>
          <w:rFonts w:ascii="Arial" w:hAnsi="Arial" w:cs="Arial"/>
          <w:b/>
          <w:bCs/>
          <w:color w:val="0000FF"/>
        </w:rPr>
        <w:t>Parecer CME nº 234, de 2012</w:t>
      </w:r>
      <w:r w:rsidRPr="00947A22">
        <w:rPr>
          <w:rFonts w:ascii="Arial" w:hAnsi="Arial" w:cs="Arial"/>
        </w:rPr>
        <w:t>;</w:t>
      </w:r>
    </w:p>
    <w:p w14:paraId="6DFE4AD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VI - </w:t>
      </w:r>
      <w:proofErr w:type="gramStart"/>
      <w:r w:rsidRPr="00947A22">
        <w:rPr>
          <w:rFonts w:ascii="Arial" w:hAnsi="Arial" w:cs="Arial"/>
        </w:rPr>
        <w:t>para</w:t>
      </w:r>
      <w:proofErr w:type="gramEnd"/>
      <w:r w:rsidRPr="00947A22">
        <w:rPr>
          <w:rFonts w:ascii="Arial" w:hAnsi="Arial" w:cs="Arial"/>
        </w:rPr>
        <w:t xml:space="preserve"> o Ensino Médio: etapa final da educação básica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será assegurada sua função formativa para todos os estudantes,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mediante diferentes formas de oferta e organização curricular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personalizada;</w:t>
      </w:r>
    </w:p>
    <w:p w14:paraId="4F8970A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VII - para a Educação Profissional: na conformidade 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respectivos Pareceres </w:t>
      </w:r>
      <w:proofErr w:type="spellStart"/>
      <w:r w:rsidRPr="00947A22">
        <w:rPr>
          <w:rFonts w:ascii="Arial" w:hAnsi="Arial" w:cs="Arial"/>
        </w:rPr>
        <w:t>autorizatórios</w:t>
      </w:r>
      <w:proofErr w:type="spellEnd"/>
      <w:r w:rsidRPr="00947A22">
        <w:rPr>
          <w:rFonts w:ascii="Arial" w:hAnsi="Arial" w:cs="Arial"/>
        </w:rPr>
        <w:t xml:space="preserve"> expedidos pelo Conselho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Municipal de Educação – CME;</w:t>
      </w:r>
    </w:p>
    <w:p w14:paraId="66B43F3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VIII - para o Curso Normal de Nível Médio: na conformidade do Parecer expedido pelo Conselho Municipal de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– CME.</w:t>
      </w:r>
    </w:p>
    <w:p w14:paraId="1912010A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2BEAEF50" w14:textId="55437CA7" w:rsidR="00891AD0" w:rsidRPr="008F3AAC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8F3AAC">
        <w:rPr>
          <w:rFonts w:ascii="Arial" w:hAnsi="Arial" w:cs="Arial"/>
          <w:b/>
          <w:bCs/>
        </w:rPr>
        <w:t>DO DIREITO À MATRÍCULA</w:t>
      </w:r>
    </w:p>
    <w:p w14:paraId="0566D69A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EEB95F8" w14:textId="6A84D832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3º As unidades educacionais devem proceder à matrícula de todos os estudantes, compreendidos na faixa etária 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4 (quatro) aos 17 (dezessete) anos de idade, abrangendo, inclusive, aqueles que não concluíram a educação básica na 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própria, os com deficiência, transtornos globais do desenvolvimento e altas habilidades ou superdotação, aos adolescentes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 conflito com a lei e em cumprimento de medidas socioeducativas, os imigrantes voluntários, refugiados, solicitantes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refúgio, residentes fronteiriços e apátridas.</w:t>
      </w:r>
    </w:p>
    <w:p w14:paraId="5EE536F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§ 1º O estudante, </w:t>
      </w:r>
      <w:proofErr w:type="gramStart"/>
      <w:r w:rsidRPr="00947A22">
        <w:rPr>
          <w:rFonts w:ascii="Arial" w:hAnsi="Arial" w:cs="Arial"/>
        </w:rPr>
        <w:t>público alvo</w:t>
      </w:r>
      <w:proofErr w:type="gramEnd"/>
      <w:r w:rsidRPr="00947A22">
        <w:rPr>
          <w:rFonts w:ascii="Arial" w:hAnsi="Arial" w:cs="Arial"/>
        </w:rPr>
        <w:t xml:space="preserve"> da educação especial será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matriculado na classe comum e terá assegurada a oferta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Atendimento Educacional Especializado – AEE em conformidade com a Política Paulistana de Educação Especial, na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perspectiva da Educação Inclusiva, instituída pelo </w:t>
      </w:r>
      <w:r w:rsidRPr="00CD349D">
        <w:rPr>
          <w:rFonts w:ascii="Arial" w:hAnsi="Arial" w:cs="Arial"/>
          <w:b/>
          <w:bCs/>
          <w:color w:val="0000FF"/>
        </w:rPr>
        <w:t>Decreto nº 57.379, de 2016</w:t>
      </w:r>
      <w:r w:rsidRPr="00947A22">
        <w:rPr>
          <w:rFonts w:ascii="Arial" w:hAnsi="Arial" w:cs="Arial"/>
        </w:rPr>
        <w:t>.</w:t>
      </w:r>
    </w:p>
    <w:p w14:paraId="1A7B775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§ 2º Aos estudantes surdos e </w:t>
      </w:r>
      <w:proofErr w:type="spellStart"/>
      <w:r w:rsidRPr="00947A22">
        <w:rPr>
          <w:rFonts w:ascii="Arial" w:hAnsi="Arial" w:cs="Arial"/>
        </w:rPr>
        <w:t>surdocegos</w:t>
      </w:r>
      <w:proofErr w:type="spellEnd"/>
      <w:r w:rsidRPr="00947A22">
        <w:rPr>
          <w:rFonts w:ascii="Arial" w:hAnsi="Arial" w:cs="Arial"/>
        </w:rPr>
        <w:t xml:space="preserve"> será oferecido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 acesso à educação bilíngue na perspectiva da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Inclusiva.</w:t>
      </w:r>
    </w:p>
    <w:p w14:paraId="0D9DAF2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Em se tratando de imigrantes a matrícula compreenderá crianças, jovens e adultos, seja essa para a educação infantil,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 ensino fundamental, o ensino médio ou o curso normal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nível médio.</w:t>
      </w:r>
    </w:p>
    <w:p w14:paraId="75562D2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4º Aos adolescentes em conflito com a lei e em cumprimento de medidas socioeducativas, se aplica o previsto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Sistema Nacional de Atendimento Socioeducativo (</w:t>
      </w:r>
      <w:proofErr w:type="spellStart"/>
      <w:r w:rsidRPr="00947A22">
        <w:rPr>
          <w:rFonts w:ascii="Arial" w:hAnsi="Arial" w:cs="Arial"/>
        </w:rPr>
        <w:t>Sinase</w:t>
      </w:r>
      <w:proofErr w:type="spellEnd"/>
      <w:r w:rsidRPr="00947A22">
        <w:rPr>
          <w:rFonts w:ascii="Arial" w:hAnsi="Arial" w:cs="Arial"/>
        </w:rPr>
        <w:t>).</w:t>
      </w:r>
    </w:p>
    <w:p w14:paraId="42AC63FE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60E5EC0" w14:textId="46018086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Art. 4º De acordo com a </w:t>
      </w:r>
      <w:r w:rsidRPr="00CD349D">
        <w:rPr>
          <w:rFonts w:ascii="Arial" w:hAnsi="Arial" w:cs="Arial"/>
          <w:b/>
          <w:bCs/>
          <w:color w:val="0000FF"/>
        </w:rPr>
        <w:t>Resolução CNE/CEB nº 3/16</w:t>
      </w:r>
      <w:r w:rsidRPr="00947A22">
        <w:rPr>
          <w:rFonts w:ascii="Arial" w:hAnsi="Arial" w:cs="Arial"/>
        </w:rPr>
        <w:t>, para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oferta, a qualificação e a consolidação do atendimento escolar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adolescentes e jovens em cumprimento de medidas socioeducativas, as unidades educacionais deverão atuar em regime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colaboração com as Diretorias Regionais de Educação considerando as especificidades dessa demanda, visando:</w:t>
      </w:r>
    </w:p>
    <w:p w14:paraId="7055A6B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à</w:t>
      </w:r>
      <w:proofErr w:type="gramEnd"/>
      <w:r w:rsidRPr="00947A22">
        <w:rPr>
          <w:rFonts w:ascii="Arial" w:hAnsi="Arial" w:cs="Arial"/>
        </w:rPr>
        <w:t xml:space="preserve"> implementação de ações educacionais para a qualificação da oferta de escolarização, contemplando as diferentes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modalidades e etapas da educação básica no atendimento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socioeducativo;</w:t>
      </w:r>
    </w:p>
    <w:p w14:paraId="20E9B8D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à</w:t>
      </w:r>
      <w:proofErr w:type="gramEnd"/>
      <w:r w:rsidRPr="00947A22">
        <w:rPr>
          <w:rFonts w:ascii="Arial" w:hAnsi="Arial" w:cs="Arial"/>
        </w:rPr>
        <w:t xml:space="preserve"> integração dos diferentes sistemas de informação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identificação da matrícula, acompanhamento da frequência e do rendimento escolar de adolescentes e jovens 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atendimento socioeducativo;</w:t>
      </w:r>
    </w:p>
    <w:p w14:paraId="4163C0A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>III - ao aperfeiçoamento e a adequação qualificada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contínua do censo escolar para atendimento às especificidades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educacionais de adolescentes e jovens em cumprimento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medidas socioeducativas.</w:t>
      </w:r>
    </w:p>
    <w:p w14:paraId="23887BC9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2AE1BBC1" w14:textId="00AA6244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Art. 5º Para o atendimento do contido na </w:t>
      </w:r>
      <w:r w:rsidRPr="00CD349D">
        <w:rPr>
          <w:rFonts w:ascii="Arial" w:hAnsi="Arial" w:cs="Arial"/>
          <w:b/>
          <w:bCs/>
          <w:color w:val="0000FF"/>
        </w:rPr>
        <w:t>Resolução CNE/CEB nº 1/18</w:t>
      </w:r>
      <w:r w:rsidRPr="00947A22">
        <w:rPr>
          <w:rFonts w:ascii="Arial" w:hAnsi="Arial" w:cs="Arial"/>
        </w:rPr>
        <w:t>, e na presente Instrução Normativa, devem constar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dos registros de matrícula/transferência dos estudantes 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seguintes informações:</w:t>
      </w:r>
    </w:p>
    <w:p w14:paraId="30EC97B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nome completo</w:t>
      </w:r>
      <w:proofErr w:type="gramEnd"/>
      <w:r w:rsidRPr="00947A22">
        <w:rPr>
          <w:rFonts w:ascii="Arial" w:hAnsi="Arial" w:cs="Arial"/>
        </w:rPr>
        <w:t>;</w:t>
      </w:r>
    </w:p>
    <w:p w14:paraId="7F85B8B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data</w:t>
      </w:r>
      <w:proofErr w:type="gramEnd"/>
      <w:r w:rsidRPr="00947A22">
        <w:rPr>
          <w:rFonts w:ascii="Arial" w:hAnsi="Arial" w:cs="Arial"/>
        </w:rPr>
        <w:t xml:space="preserve"> de nascimento;</w:t>
      </w:r>
    </w:p>
    <w:p w14:paraId="480D731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filiação;</w:t>
      </w:r>
    </w:p>
    <w:p w14:paraId="4705355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IV - </w:t>
      </w:r>
      <w:proofErr w:type="gramStart"/>
      <w:r w:rsidRPr="00947A22">
        <w:rPr>
          <w:rFonts w:ascii="Arial" w:hAnsi="Arial" w:cs="Arial"/>
        </w:rPr>
        <w:t>autodeclaração</w:t>
      </w:r>
      <w:proofErr w:type="gramEnd"/>
      <w:r w:rsidRPr="00947A22">
        <w:rPr>
          <w:rFonts w:ascii="Arial" w:hAnsi="Arial" w:cs="Arial"/>
        </w:rPr>
        <w:t xml:space="preserve"> cor/raça/etnia;</w:t>
      </w:r>
    </w:p>
    <w:p w14:paraId="2DDCFBD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 - </w:t>
      </w:r>
      <w:proofErr w:type="gramStart"/>
      <w:r w:rsidRPr="00947A22">
        <w:rPr>
          <w:rFonts w:ascii="Arial" w:hAnsi="Arial" w:cs="Arial"/>
        </w:rPr>
        <w:t>nacionalidade e país</w:t>
      </w:r>
      <w:proofErr w:type="gramEnd"/>
      <w:r w:rsidRPr="00947A22">
        <w:rPr>
          <w:rFonts w:ascii="Arial" w:hAnsi="Arial" w:cs="Arial"/>
        </w:rPr>
        <w:t xml:space="preserve"> de origem;</w:t>
      </w:r>
    </w:p>
    <w:p w14:paraId="11B7274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VI - UF e município de nascimento (para brasileiros natos);</w:t>
      </w:r>
    </w:p>
    <w:p w14:paraId="3A6A880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VII - tipo de deficiência, transtorno global do desenvolvimento ou altas habilidades/superdotação, se possuir;</w:t>
      </w:r>
    </w:p>
    <w:p w14:paraId="23F1B8C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VIII - localização/zona de residência (urbana ou rural);</w:t>
      </w:r>
    </w:p>
    <w:p w14:paraId="0B4A9FA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IX - </w:t>
      </w:r>
      <w:proofErr w:type="gramStart"/>
      <w:r w:rsidRPr="00947A22">
        <w:rPr>
          <w:rFonts w:ascii="Arial" w:hAnsi="Arial" w:cs="Arial"/>
        </w:rPr>
        <w:t>comprovante</w:t>
      </w:r>
      <w:proofErr w:type="gramEnd"/>
      <w:r w:rsidRPr="00947A22">
        <w:rPr>
          <w:rFonts w:ascii="Arial" w:hAnsi="Arial" w:cs="Arial"/>
        </w:rPr>
        <w:t xml:space="preserve"> de endereço, preferencialmente, no nome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pai/mãe ou responsável legal;</w:t>
      </w:r>
    </w:p>
    <w:p w14:paraId="48DACE9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X - </w:t>
      </w:r>
      <w:proofErr w:type="gramStart"/>
      <w:r w:rsidRPr="00947A22">
        <w:rPr>
          <w:rFonts w:ascii="Arial" w:hAnsi="Arial" w:cs="Arial"/>
        </w:rPr>
        <w:t>dados</w:t>
      </w:r>
      <w:proofErr w:type="gramEnd"/>
      <w:r w:rsidRPr="00947A22">
        <w:rPr>
          <w:rFonts w:ascii="Arial" w:hAnsi="Arial" w:cs="Arial"/>
        </w:rPr>
        <w:t xml:space="preserve"> do documento de identidade do estudante (Certidão de Nascimento, Registro Geral - RG ou Registro Nacional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Migratório - RNM/Protocolo de Solicitação de Refúgio </w:t>
      </w:r>
      <w:r>
        <w:rPr>
          <w:rFonts w:ascii="Arial" w:hAnsi="Arial" w:cs="Arial"/>
        </w:rPr>
        <w:t>–</w:t>
      </w:r>
      <w:r w:rsidRPr="00947A22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houver);</w:t>
      </w:r>
    </w:p>
    <w:p w14:paraId="0D33337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XI - nome social, quando for o caso e na conformidade do</w:t>
      </w:r>
      <w:r>
        <w:rPr>
          <w:rFonts w:ascii="Arial" w:hAnsi="Arial" w:cs="Arial"/>
        </w:rPr>
        <w:t xml:space="preserve"> </w:t>
      </w:r>
      <w:r w:rsidRPr="00CD349D">
        <w:rPr>
          <w:rFonts w:ascii="Arial" w:hAnsi="Arial" w:cs="Arial"/>
          <w:b/>
          <w:bCs/>
          <w:color w:val="0000FF"/>
        </w:rPr>
        <w:t>Decreto federal nº 8.727, de 2016</w:t>
      </w:r>
      <w:r w:rsidRPr="00CD349D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 xml:space="preserve">e do </w:t>
      </w:r>
      <w:r w:rsidRPr="004126D3">
        <w:rPr>
          <w:rFonts w:ascii="Arial" w:hAnsi="Arial" w:cs="Arial"/>
          <w:b/>
          <w:bCs/>
          <w:color w:val="0000FF"/>
        </w:rPr>
        <w:t>Decreto municipal n° 58.228, de 2018</w:t>
      </w:r>
      <w:r w:rsidRPr="00947A22">
        <w:rPr>
          <w:rFonts w:ascii="Arial" w:hAnsi="Arial" w:cs="Arial"/>
        </w:rPr>
        <w:t>;</w:t>
      </w:r>
    </w:p>
    <w:p w14:paraId="00495AA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XII - nome afetivo, nos termos da </w:t>
      </w:r>
      <w:r w:rsidRPr="004126D3">
        <w:rPr>
          <w:rFonts w:ascii="Arial" w:hAnsi="Arial" w:cs="Arial"/>
          <w:b/>
          <w:bCs/>
          <w:color w:val="0000FF"/>
        </w:rPr>
        <w:t>Lei estadual nº 16.785, de 2018</w:t>
      </w:r>
      <w:r w:rsidRPr="00947A22">
        <w:rPr>
          <w:rFonts w:ascii="Arial" w:hAnsi="Arial" w:cs="Arial"/>
        </w:rPr>
        <w:t>;</w:t>
      </w:r>
    </w:p>
    <w:p w14:paraId="19289CE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XIII - CPF do estudante ou do pai/mãe/responsável legal ou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RNM/Protocolo;</w:t>
      </w:r>
    </w:p>
    <w:p w14:paraId="46172B2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XIV - apresentação da Declaração de Vacinação Atualizada – DVA.</w:t>
      </w:r>
    </w:p>
    <w:p w14:paraId="3D12433D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1DF16A0" w14:textId="38AC179A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Art. 6º Nos termos do disposto </w:t>
      </w:r>
      <w:r w:rsidRPr="004126D3">
        <w:rPr>
          <w:rFonts w:ascii="Arial" w:hAnsi="Arial" w:cs="Arial"/>
          <w:b/>
          <w:bCs/>
          <w:color w:val="0000FF"/>
        </w:rPr>
        <w:t>na Resolução CME nº 02/19</w:t>
      </w:r>
      <w:r w:rsidRPr="00947A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as unidades educacionais devem assegurar o direito à matrícula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 uso do nome social de travestis e transexuais, na seguinte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conformidade:</w:t>
      </w:r>
    </w:p>
    <w:p w14:paraId="6673983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estudantes</w:t>
      </w:r>
      <w:proofErr w:type="gramEnd"/>
      <w:r w:rsidRPr="00947A22">
        <w:rPr>
          <w:rFonts w:ascii="Arial" w:hAnsi="Arial" w:cs="Arial"/>
        </w:rPr>
        <w:t xml:space="preserve"> maiores de 18 (dezoito) anos podem solicitar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 uso do nome social ao proceder à matrícula ou a qualquer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momento sem a necessidade de mediação;</w:t>
      </w:r>
    </w:p>
    <w:p w14:paraId="7BA2861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estudantes</w:t>
      </w:r>
      <w:proofErr w:type="gramEnd"/>
      <w:r w:rsidRPr="00947A22">
        <w:rPr>
          <w:rFonts w:ascii="Arial" w:hAnsi="Arial" w:cs="Arial"/>
        </w:rPr>
        <w:t xml:space="preserve"> menores de 18 (dezoito) anos podem solicitar o uso do nome social na matrícula ou a qualquer momento,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por meio de seus representantes legais.</w:t>
      </w:r>
    </w:p>
    <w:p w14:paraId="24FFF01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A opção pelo nome social deverá ser respeitada no trato interno, evitando-se qualquer tipo de constrangimento com sua utilização, bem como por ocasião da emissão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documentos concernentes à vida escolar do estudante.</w:t>
      </w:r>
    </w:p>
    <w:p w14:paraId="21D6634C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9AB3978" w14:textId="5027CC53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7º O nome afetivo, na conformidade da Lei estadual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nº 16.785, de 2018, é a designação pela qual a criança ou adolescente é identificada, nos casos em que tenha sido adotada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pela família ou esteja em processo de adoção, não tendo ainda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ocorrido a destituição do pátrio poder familiar e existindo,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entretanto, vontade de modificar o prenome ou sobrenome civil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após a concessão da guarda.</w:t>
      </w:r>
    </w:p>
    <w:p w14:paraId="20680720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08C8552A" w14:textId="2463B6C9" w:rsidR="00891AD0" w:rsidRPr="00395E13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395E13">
        <w:rPr>
          <w:rFonts w:ascii="Arial" w:hAnsi="Arial" w:cs="Arial"/>
          <w:b/>
          <w:bCs/>
        </w:rPr>
        <w:t>DAS ESPECIFICIDADES DA MATRÍCULA E DA TRANSFERÊNCIA</w:t>
      </w:r>
    </w:p>
    <w:p w14:paraId="34044F5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877D1F3" w14:textId="3F9436BA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8º A matrícula dos estudantes poderá ocorrer conforme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segue:</w:t>
      </w:r>
    </w:p>
    <w:p w14:paraId="77BE18C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 - Matrícula Inicial: destina-se aos estudantes que iniciam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uma das Etapas da Educação Básica e efetiva-se mediante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preenchimento da "Ficha de Matrícula", com assinatura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pai ou responsável ou do próprio estudante, quando maior,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apresentação da documentação de identidade;</w:t>
      </w:r>
    </w:p>
    <w:p w14:paraId="52C8E79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 - Matrícula por Transferência: realizada a qualquer época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ano, por solicitação da família e/ou com anuência dela ou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próprio interessado, se maior, e destinada aos estudantes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provenientes de outras Unidades Educacionais, inclusive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exterior, que poderão requerê-la mediante atendimento </w:t>
      </w:r>
      <w:r w:rsidRPr="00947A22">
        <w:rPr>
          <w:rFonts w:ascii="Arial" w:hAnsi="Arial" w:cs="Arial"/>
        </w:rPr>
        <w:lastRenderedPageBreak/>
        <w:t>às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condições especificadas no inciso anterior e apresentação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Declaração de Transferência, indicando o ano/etapa/série para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matrícula.</w:t>
      </w:r>
    </w:p>
    <w:p w14:paraId="0069D50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A Secretaria Municipal de Educação, por meio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Instrução Normativa específica, estabelecerá o cronograma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requisitos para matrícula, competindo a cada Unidade Educacional a sua divulgação à comunidade local.</w:t>
      </w:r>
    </w:p>
    <w:p w14:paraId="771EAF2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Na hipótese do inciso II, o estudante deverá apresentar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 Histórico Escolar, para o Ensino Fundamental e Médio ou Relatório Descritivo para a Educação Infantil, no prazo de 30 (trinta) a 45 (quarenta e cinco) dias após a efetivação da matrícula.</w:t>
      </w:r>
    </w:p>
    <w:p w14:paraId="6F32792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A não apresentação do Relatório de Acompanhamento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Aprendizagem na Educação Infantil, na Unidade de transferência, não deverá incorrer em quaisquer impedimentos para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efetivação da matrícula e permanência da criança na Unidade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Educacional.</w:t>
      </w:r>
    </w:p>
    <w:p w14:paraId="7E5EE3D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4º As matrículas para a Educação de Jovens e Adultos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- EJA deverão considerar a idade mínima de 15 (quinze) anos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completos.</w:t>
      </w:r>
    </w:p>
    <w:p w14:paraId="1957E07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5º Aos imigrantes oriundos de países conflagrados, crianças, jovens e adultos, fica dispensada a apresentação de documentação, inclusive de documentos escolares, no ato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matrícula.</w:t>
      </w:r>
    </w:p>
    <w:p w14:paraId="5B4AE69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6º Por ocasião da rematrícula na etapa do ciclo autoral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ensino fundamental, faz-se necessária a apresentação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Registro Geral de Identidade – RG do estudante.</w:t>
      </w:r>
    </w:p>
    <w:p w14:paraId="7010D0D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37DBD0C" w14:textId="3CCBC351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9º A Unidade Educacional de Educação Básica 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tiver estudante que pretenda continuar estudos fora do Brasil,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 quaisquer dos países-membros ou associados do MERCOSUL, deve estar atenta para a correta utilização da “Tabela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Equivalência para o Reconhecimento de Certificados, Títulos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Estudos de Nível Fundamental e Médio não Técnico”, anexa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ao </w:t>
      </w:r>
      <w:r w:rsidRPr="00B22DF6">
        <w:rPr>
          <w:rFonts w:ascii="Arial" w:hAnsi="Arial" w:cs="Arial"/>
          <w:b/>
          <w:bCs/>
          <w:color w:val="0000FF"/>
        </w:rPr>
        <w:t>Parecer CNE/CEB nº 23/05</w:t>
      </w:r>
      <w:r w:rsidRPr="00947A22">
        <w:rPr>
          <w:rFonts w:ascii="Arial" w:hAnsi="Arial" w:cs="Arial"/>
        </w:rPr>
        <w:t xml:space="preserve">, atualizado pelo </w:t>
      </w:r>
      <w:r w:rsidRPr="00DF2D3B">
        <w:rPr>
          <w:rFonts w:ascii="Arial" w:hAnsi="Arial" w:cs="Arial"/>
          <w:b/>
          <w:bCs/>
          <w:color w:val="0000FF"/>
        </w:rPr>
        <w:t>Parecer CNE/CEB nº 11/13</w:t>
      </w:r>
      <w:r w:rsidRPr="00947A22">
        <w:rPr>
          <w:rFonts w:ascii="Arial" w:hAnsi="Arial" w:cs="Arial"/>
        </w:rPr>
        <w:t>.</w:t>
      </w:r>
    </w:p>
    <w:p w14:paraId="69CA4F0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Caberá ao Supervisor Escolar responsável pela UE conferir, ratificar a validade e apor visto na documentação escolar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ser expedida para fins de continuidade de estudos mencionada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 “caput” deste artigo.</w:t>
      </w:r>
    </w:p>
    <w:p w14:paraId="1147697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Em decorrência do disposto no parágrafo anterior,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Supervisor Escolar deve apor, no documento escolar expedido,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carimbo especificado no Anexo III desta Instrução Normativa,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devidamente preenchido e assinado.</w:t>
      </w:r>
    </w:p>
    <w:p w14:paraId="7BA58F2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Na hipótese de haver dúvida quanto à correta aplicação da referida Tabela de Equivalência, o Supervisor Escolar,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por meio do Diretor Regional de Educação, deverá formular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consulta ao Conselho Municipal de Educação, via Secretaria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Municipal de Educação.</w:t>
      </w:r>
    </w:p>
    <w:p w14:paraId="1970FF3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4º Para fins do disposto no “caput” constituem-se países-membros ou associados do MERCOSUL, Argentina, Brasil,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Paraguai, Uruguai, Venezuela, Colômbia, Chile, Peru, Bolívia,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Equador e outros que vierem a se filiar.</w:t>
      </w:r>
    </w:p>
    <w:p w14:paraId="04D00E93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1EFACDC0" w14:textId="51E622C0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Art. 10. Nos termos do art. 8º da </w:t>
      </w:r>
      <w:r w:rsidRPr="00DF2D3B">
        <w:rPr>
          <w:rFonts w:ascii="Arial" w:hAnsi="Arial" w:cs="Arial"/>
          <w:b/>
          <w:bCs/>
          <w:color w:val="0000FF"/>
        </w:rPr>
        <w:t>Resolução CME nº 03/19</w:t>
      </w:r>
      <w:r w:rsidRPr="00947A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caberá à supervisão escolar, a conferência da documentação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 de crianças, jovens e adultos imigrantes, quando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solicitação de transferência para a continuidade de estudos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país ou em outros países.</w:t>
      </w:r>
    </w:p>
    <w:p w14:paraId="53FBD6A5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16B3F527" w14:textId="7A5CC4EE" w:rsidR="00891AD0" w:rsidRPr="00395E13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395E13">
        <w:rPr>
          <w:rFonts w:ascii="Arial" w:hAnsi="Arial" w:cs="Arial"/>
          <w:b/>
          <w:bCs/>
        </w:rPr>
        <w:t>DA CLASSIFICAÇÃO E RECLASSIFICAÇÃO</w:t>
      </w:r>
    </w:p>
    <w:p w14:paraId="63DB97D5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10D087B4" w14:textId="4540D942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11. A classificação dos estudantes poderá ser realizada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 qualquer ano/etapa/série da Educação Infantil, do Ensino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Fundamental e do Ensino Médio, exceto no primeiro ano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Ensino Fundamental, na seguinte conformidade:</w:t>
      </w:r>
    </w:p>
    <w:p w14:paraId="2AF2B02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na</w:t>
      </w:r>
      <w:proofErr w:type="gramEnd"/>
      <w:r w:rsidRPr="00947A22">
        <w:rPr>
          <w:rFonts w:ascii="Arial" w:hAnsi="Arial" w:cs="Arial"/>
        </w:rPr>
        <w:t xml:space="preserve"> Educação Infantil exclusivamente pela faixa etária;</w:t>
      </w:r>
    </w:p>
    <w:p w14:paraId="3B5C7EA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por</w:t>
      </w:r>
      <w:proofErr w:type="gramEnd"/>
      <w:r w:rsidRPr="00947A22">
        <w:rPr>
          <w:rFonts w:ascii="Arial" w:hAnsi="Arial" w:cs="Arial"/>
        </w:rPr>
        <w:t xml:space="preserve"> promoção ou retenção aos que cursaram o ano/etapa/série na própria Unidade Educacional;</w:t>
      </w:r>
    </w:p>
    <w:p w14:paraId="6673357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por transferência aos procedentes de outras Unidades Educacionais, mediante apresentação de documento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escolaridade e que requereram matrícula no ano/etapa/série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ali indicado;</w:t>
      </w:r>
    </w:p>
    <w:p w14:paraId="6CD5FE0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IV - </w:t>
      </w:r>
      <w:proofErr w:type="gramStart"/>
      <w:r w:rsidRPr="00947A22">
        <w:rPr>
          <w:rFonts w:ascii="Arial" w:hAnsi="Arial" w:cs="Arial"/>
        </w:rPr>
        <w:t>independentemente</w:t>
      </w:r>
      <w:proofErr w:type="gramEnd"/>
      <w:r w:rsidRPr="00947A22">
        <w:rPr>
          <w:rFonts w:ascii="Arial" w:hAnsi="Arial" w:cs="Arial"/>
        </w:rPr>
        <w:t xml:space="preserve"> de escolarização anterior e aos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 não possuírem documento comprobatório de escolaridade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requererem matrícula em determinado ano/etapa/série;</w:t>
      </w:r>
    </w:p>
    <w:p w14:paraId="688015E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 xml:space="preserve">V - </w:t>
      </w:r>
      <w:proofErr w:type="gramStart"/>
      <w:r w:rsidRPr="00947A22">
        <w:rPr>
          <w:rFonts w:ascii="Arial" w:hAnsi="Arial" w:cs="Arial"/>
        </w:rPr>
        <w:t>no</w:t>
      </w:r>
      <w:proofErr w:type="gramEnd"/>
      <w:r w:rsidRPr="00947A22">
        <w:rPr>
          <w:rFonts w:ascii="Arial" w:hAnsi="Arial" w:cs="Arial"/>
        </w:rPr>
        <w:t xml:space="preserve"> ato da matrícula, por meio de análise da documentação apresentada, na sua inexistência, de acordo com a 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da criança, jovem e </w:t>
      </w:r>
      <w:proofErr w:type="spellStart"/>
      <w:r w:rsidRPr="00947A22">
        <w:rPr>
          <w:rFonts w:ascii="Arial" w:hAnsi="Arial" w:cs="Arial"/>
        </w:rPr>
        <w:t>adulto</w:t>
      </w:r>
      <w:proofErr w:type="spellEnd"/>
      <w:r w:rsidRPr="00947A22">
        <w:rPr>
          <w:rFonts w:ascii="Arial" w:hAnsi="Arial" w:cs="Arial"/>
        </w:rPr>
        <w:t xml:space="preserve"> imigrante, em especial na condição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refugiado, na conformidade do disposto na Resolução CME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nº 03/19.</w:t>
      </w:r>
    </w:p>
    <w:p w14:paraId="222374B4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14D64A2B" w14:textId="73B92DEB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12. Para o atendimento do previsto no inciso IV do artigo anterior, o estudante será avaliado por meio de instrumento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elaborado de acordo com a Base Nacional Comum Curricular,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observando-se:</w:t>
      </w:r>
    </w:p>
    <w:p w14:paraId="7BE80D0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Diretor de Escola nomeará comissão composta por,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mínimo, três educadores, escolhidos entre docentes e especialistas, que avaliará a condição do estudante, idade, desenvolvimento no processo de aprendizagem, experiências anteriores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outros critérios considerados pertinentes;</w:t>
      </w:r>
    </w:p>
    <w:p w14:paraId="1048318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comissão emitirá parecer sobre o ano/etapa/série adequado para a efetivação da matrícula, apontando, se necessário,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eventuais intervenções pedagógicas;</w:t>
      </w:r>
    </w:p>
    <w:p w14:paraId="3CA141F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o parecer da comissão deverá ser aprovado pelo Diretor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Escola e arquivado no prontuário do estudante.</w:t>
      </w:r>
    </w:p>
    <w:p w14:paraId="708D31B7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116B86FB" w14:textId="37952A86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13. A reclassificação dos estudantes poderá ser realizada em qualquer ano/etapa/série do Ensino Fundamental ou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Ensino Médio, exceto no primeiro ano do Ensino Fundamental,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quando o estudante:</w:t>
      </w:r>
    </w:p>
    <w:p w14:paraId="6526092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estiver</w:t>
      </w:r>
      <w:proofErr w:type="gramEnd"/>
      <w:r w:rsidRPr="00947A22">
        <w:rPr>
          <w:rFonts w:ascii="Arial" w:hAnsi="Arial" w:cs="Arial"/>
        </w:rPr>
        <w:t xml:space="preserve"> matriculado na própria Unidade Educacional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requerer matrícula em ano/etapa/série diverso daquele em 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foi classificado;</w:t>
      </w:r>
    </w:p>
    <w:p w14:paraId="7F39D8F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transferir-se</w:t>
      </w:r>
      <w:proofErr w:type="gramEnd"/>
      <w:r w:rsidRPr="00947A22">
        <w:rPr>
          <w:rFonts w:ascii="Arial" w:hAnsi="Arial" w:cs="Arial"/>
        </w:rPr>
        <w:t xml:space="preserve"> para a Unidade Educacional, apresentando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documento de escolaridade e requerer matrícula em ano/etapa/série diverso do indicado;</w:t>
      </w:r>
    </w:p>
    <w:p w14:paraId="69452D4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for classificado com altas habilidades/superdotação, devidamente comprovadas por especialistas, o adiantamento 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estudos em atendimento à solicitação do responsável.</w:t>
      </w:r>
    </w:p>
    <w:p w14:paraId="1DE6195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O procedimento de que trata o “caput”, quando envolver estudante menor de idade, poderá ser requerido, justificadamente, pelo pai/responsável, professor ou membro da equipe gestora da Unidade Educacional, com anuência da família.</w:t>
      </w:r>
    </w:p>
    <w:p w14:paraId="1F67DD3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Para cumprimento do disposto neste artigo, serão adotados os procedimentos previstos no artigo 12 desta Instrução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Normativa.</w:t>
      </w:r>
    </w:p>
    <w:p w14:paraId="6E9DD440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Para os estudantes matriculados no Ensino Fundamental regular e no Ensino Médio, a reclassificação poderá ocorrer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somente no decorrer do primeiro bimestre e para os matriculados na Educação de Jovens e Adultos, a qualquer tempo.</w:t>
      </w:r>
    </w:p>
    <w:p w14:paraId="37E49C9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4º Na reclassificação deverá ser considerada a idade/ano de escolaridade para que não haja problema de inclusão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 sistema educacional de estudantes fora da idade adequada.</w:t>
      </w:r>
    </w:p>
    <w:p w14:paraId="5857A10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5º Fica vedada a utilização do instituto da reclassificação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como instrumento de promoção coletiva, com a finalidade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acomodar a demanda ou organizar turmas.</w:t>
      </w:r>
    </w:p>
    <w:p w14:paraId="4E65EF2B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34C9330E" w14:textId="1CBB0971" w:rsidR="00891AD0" w:rsidRPr="006843BA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6843BA">
        <w:rPr>
          <w:rFonts w:ascii="Arial" w:hAnsi="Arial" w:cs="Arial"/>
          <w:b/>
          <w:bCs/>
        </w:rPr>
        <w:t>DA VERIFICAÇÃO E REGULARIZAÇÃO DE VIDA ESCOLAR</w:t>
      </w:r>
    </w:p>
    <w:p w14:paraId="66D53765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25B86BB1" w14:textId="1056A3C3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14. Após a matrícula por transferência competirá ao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Diretor de Escola proceder à minuciosa verificação da documentação educacional apresentada, observando as normas legais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vigentes e os meios técnicos informatizados disponíveis.</w:t>
      </w:r>
    </w:p>
    <w:p w14:paraId="2F08235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No caso de lacuna curricular e/ou de defasagem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carga horária, a equipe gestora da UE, com o acompanhamento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Supervisor Escolar, providenciará a regularização, utilizando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os mecanismos de Apoio Pedagógico Complementar e no Ensino Médio e Curso Normal de nível Médio os mecanismos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Adaptação Curricular, previstos no Projeto Político-Pedagógico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e/ou no Plano de Curso.</w:t>
      </w:r>
    </w:p>
    <w:p w14:paraId="6640A9B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Ocorrendo dúvidas quanto à exatidão, autenticidade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legitimidade da documentação apresentada, o Diretor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 deverá encaminhá-los à respectiva Diretoria Regional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- DRE, para que essa solicite a competente e eficaz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verificação da unidade de origem.</w:t>
      </w:r>
    </w:p>
    <w:p w14:paraId="643CECD5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9BC3EB4" w14:textId="6207E72F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15. Na hipótese prevista no § 2º do artigo anterior,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DRE enviará o documento à Unidade Educacional de origem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verificação, ocasião em que serão adotados os seguintes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procedimentos:</w:t>
      </w:r>
    </w:p>
    <w:p w14:paraId="25BE5C1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 xml:space="preserve">I - </w:t>
      </w:r>
      <w:proofErr w:type="gramStart"/>
      <w:r w:rsidRPr="00947A22">
        <w:rPr>
          <w:rFonts w:ascii="Arial" w:hAnsi="Arial" w:cs="Arial"/>
        </w:rPr>
        <w:t>comprovada</w:t>
      </w:r>
      <w:proofErr w:type="gramEnd"/>
      <w:r w:rsidRPr="00947A22">
        <w:rPr>
          <w:rFonts w:ascii="Arial" w:hAnsi="Arial" w:cs="Arial"/>
        </w:rPr>
        <w:t xml:space="preserve"> a regularidade dos registros, confirma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autenticidade e devolve o documento ao solicitante;</w:t>
      </w:r>
    </w:p>
    <w:p w14:paraId="12DF393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constatada</w:t>
      </w:r>
      <w:proofErr w:type="gramEnd"/>
      <w:r w:rsidRPr="00947A22">
        <w:rPr>
          <w:rFonts w:ascii="Arial" w:hAnsi="Arial" w:cs="Arial"/>
        </w:rPr>
        <w:t xml:space="preserve"> a incorreção, falha ou omissão nos registros,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emite novo documento, confirma a sua autenticidade e devolve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ao solicitante;</w:t>
      </w:r>
    </w:p>
    <w:p w14:paraId="18A1E30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verificada irregularidade na vida escolar do estudante,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passível de regularização, o Diretor de Escola, com acompanhamento do Supervisor Escolar, procede à regularização, emite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novo documento e encaminha-o ao solicitante;</w:t>
      </w:r>
    </w:p>
    <w:p w14:paraId="158FF97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IV - </w:t>
      </w:r>
      <w:proofErr w:type="gramStart"/>
      <w:r w:rsidRPr="00947A22">
        <w:rPr>
          <w:rFonts w:ascii="Arial" w:hAnsi="Arial" w:cs="Arial"/>
        </w:rPr>
        <w:t>constatada</w:t>
      </w:r>
      <w:proofErr w:type="gramEnd"/>
      <w:r w:rsidRPr="00947A22">
        <w:rPr>
          <w:rFonts w:ascii="Arial" w:hAnsi="Arial" w:cs="Arial"/>
        </w:rPr>
        <w:t xml:space="preserve"> falta de autenticidade ou de idoneidade,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comunica o fato à Unidade solicitante.</w:t>
      </w:r>
    </w:p>
    <w:p w14:paraId="6B49FDDC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F61DCE3" w14:textId="0DB4C72F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16. Nos casos a que se refere o inciso IV do artigo anterior, a Unidade Educacional que solicitou a conferência, deve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convocar o interessado, representado pelo responsável legal, se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menor de idade, imediatamente após a constatação da irregularidade, para tomar a termo suas declarações, facultando-lhe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ampla defesa e produção de provas.</w:t>
      </w:r>
    </w:p>
    <w:p w14:paraId="7863D31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O resultado do procedimento deve ser comunicado à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Unidade Educacional a que se refere o documento.</w:t>
      </w:r>
    </w:p>
    <w:p w14:paraId="28A534E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Utilizados todos os meios de comunicação com o interessado, inclusive publicação em Diário Oficial da Cidade de São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Paulo - DOC, e não tendo ele atendido a convocação no prazo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estipulado pela autoridade competente, devem ser adotados 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procedimentos previstos para a Classificação ou Reclassificação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estudante.</w:t>
      </w:r>
    </w:p>
    <w:p w14:paraId="0C5E0364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4EA5F66" w14:textId="1443E968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17. Comprovada a falta de autenticidade ou de idoneidade, compete ao Diretor de Escola a que os documentos se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referem, proceder à anulação </w:t>
      </w:r>
      <w:proofErr w:type="gramStart"/>
      <w:r w:rsidRPr="00947A22">
        <w:rPr>
          <w:rFonts w:ascii="Arial" w:hAnsi="Arial" w:cs="Arial"/>
        </w:rPr>
        <w:t>dos mesmos</w:t>
      </w:r>
      <w:proofErr w:type="gramEnd"/>
      <w:r w:rsidRPr="00947A22">
        <w:rPr>
          <w:rFonts w:ascii="Arial" w:hAnsi="Arial" w:cs="Arial"/>
        </w:rPr>
        <w:t>, mediante Portaria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(modelo Anexo I) e encaminhá-la para publicação em DOC.</w:t>
      </w:r>
    </w:p>
    <w:p w14:paraId="0E5AA6B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Em se tratando de Unidade Educacional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extinta ou inexistente, a anulação será feita por meio de Portaria expedida pelo Diretor Regional de Educação.</w:t>
      </w:r>
    </w:p>
    <w:p w14:paraId="1CC031D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6BAB271" w14:textId="3AEE7635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18. Após a publicação de anulação de documentos,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nos termos do artigo anterior, o Diretor de Escola onde o interessado tenha usufruído direitos indevidos, anulará os atos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escolares praticados pelo estudante e possíveis documentos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emitidos mediante publicação de Portaria em Diário Oficial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(modelo Anexo II).</w:t>
      </w:r>
    </w:p>
    <w:p w14:paraId="623C35F2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35C6B7A" w14:textId="2EB49EC8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19. Quando a matrícula for instruída com documentação que suscite dúvidas, expedida por Unidades Educacionais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instituições vinculadas a outros sistemas de ensino, inclusive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outros Estados/Municípios da Federação, o Diretor de Escola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solicitará a conferência diretamente aos órgãos das respectivas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Secretarias de Educação.</w:t>
      </w:r>
    </w:p>
    <w:p w14:paraId="0B93D34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Confirmada a falta de autenticidade ou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idoneidade da documentação, serão tomadas as providências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previstas nos artigos 17 e 18 desta Instrução Normativa.</w:t>
      </w:r>
    </w:p>
    <w:p w14:paraId="2CAE1DA9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11E22B7" w14:textId="4308338A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20. Cumpridas as providências de anulação, o Diretor da Escola onde o estudante tenha usufruído os direitos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indevidos, providenciará a completa instrução do expediente,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encartando as comprovações pertinentes e encaminhando à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respectiva Diretoria Regional de Educação que providenciará:</w:t>
      </w:r>
    </w:p>
    <w:p w14:paraId="3C2695F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ofício</w:t>
      </w:r>
      <w:proofErr w:type="gramEnd"/>
      <w:r w:rsidRPr="00947A22">
        <w:rPr>
          <w:rFonts w:ascii="Arial" w:hAnsi="Arial" w:cs="Arial"/>
        </w:rPr>
        <w:t xml:space="preserve"> ao Ministério da Educação - MEC comunicando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ocorrência dos fatos e das providências adotadas, caso o estudante tenha realizado ou esteja em continuidade de estudos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 nível superior;</w:t>
      </w:r>
    </w:p>
    <w:p w14:paraId="2F548D4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ofício</w:t>
      </w:r>
      <w:proofErr w:type="gramEnd"/>
      <w:r w:rsidRPr="00947A22">
        <w:rPr>
          <w:rFonts w:ascii="Arial" w:hAnsi="Arial" w:cs="Arial"/>
        </w:rPr>
        <w:t xml:space="preserve"> ao Conselho Regional da categoria, cientificando-o dos fatos, caso o estudante tenha cursado habilitação profissional;</w:t>
      </w:r>
    </w:p>
    <w:p w14:paraId="59BDE25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parecer circunstanciado e conclusão do caso pelo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Supervisor Escolar, com a homologação do Diretor Regional, retornando à Unidade Educacional de origem para arquivamento.</w:t>
      </w:r>
    </w:p>
    <w:p w14:paraId="64A1313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As providências previstas nos incisos I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II deste artigo aplicar-se-ão exclusivamente às Unidades Educacionais que oferecem Ensino Médio, Curso Normal de nível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Médio e/ou Educação Profissional.</w:t>
      </w:r>
    </w:p>
    <w:p w14:paraId="04476C08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16EA16B9" w14:textId="3ED173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>Art. 21. Aplicam-se as disposições da presente Instrução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Normativa aos casos de documentação enviada para conferência por instituições de ensino superior e outros órgãos.</w:t>
      </w:r>
    </w:p>
    <w:p w14:paraId="2D7687D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Para situações previstas no “caput” deste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artigo, a convocação do interessado deverá ser procedida pela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Unidade Educacional a que se refere o documento escolar.</w:t>
      </w:r>
    </w:p>
    <w:p w14:paraId="6A4D9EC9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3745BAF0" w14:textId="109CCC13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22. Cabe ao Diretor de Escola, com acompanhamento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Supervisor Escolar, proceder, desde que passível, a regularização de vida escolar nos termos desta Instrução Normativa,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nos casos de lacuna de ano/etapa/série ou de área de conhecimento/componente curricular/itinerários formativos, mediante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avaliação das aprendizagens do estudante, observando-se, na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sequência de estudos, a apropriação dos conteúdos que se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identificam com a(s) área(s) de conhecimento/componente(s)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curricular(es)/itinerários formativos não cursado (a/os/as).</w:t>
      </w:r>
    </w:p>
    <w:p w14:paraId="09216AB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Na hipótese em que o estudante apresente rendimento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 insuficiente, caberá à Unidade Educacional assegurar-lhe apoio pedagógico complementar e acompanhar seu desenvolvimento.</w:t>
      </w:r>
    </w:p>
    <w:p w14:paraId="6208E7E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Todos os procedimentos de regularização deverão ser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registrados e documentados, na seguinte conformidade:</w:t>
      </w:r>
    </w:p>
    <w:p w14:paraId="0AB5131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em</w:t>
      </w:r>
      <w:proofErr w:type="gramEnd"/>
      <w:r w:rsidRPr="00947A22">
        <w:rPr>
          <w:rFonts w:ascii="Arial" w:hAnsi="Arial" w:cs="Arial"/>
        </w:rPr>
        <w:t xml:space="preserve"> livro/registro próprio, especificando a situação, 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providências adotadas e os resultados obtidos;</w:t>
      </w:r>
    </w:p>
    <w:p w14:paraId="5FAAE79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em</w:t>
      </w:r>
      <w:proofErr w:type="gramEnd"/>
      <w:r w:rsidRPr="00947A22">
        <w:rPr>
          <w:rFonts w:ascii="Arial" w:hAnsi="Arial" w:cs="Arial"/>
        </w:rPr>
        <w:t xml:space="preserve"> Histórico Escolar, observando a regularização efetuada;</w:t>
      </w:r>
    </w:p>
    <w:p w14:paraId="3A849F6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no prontuário do estudante: arquivo dos documentos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regularização, inclusive cópia reprográfica do registro 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livro próprio.</w:t>
      </w:r>
    </w:p>
    <w:p w14:paraId="0CE4B1D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Se a irregularidade, por falha administrativa, for constatada somente no final do curso ou muitos anos depois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ocorrido o fato, a Unidade Educacional considerará, para regularizar a situação do estudante, a última decisão tomada pelo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coletivo de professores, para fins de promoção.</w:t>
      </w:r>
    </w:p>
    <w:p w14:paraId="724D8FE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3C87B3D7" w14:textId="5AF4898B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23. Será necessária proceder à regularização da vida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 do estudante quando esse apresentar o RG com um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novo nome civil, na seguinte conformidade:</w:t>
      </w:r>
    </w:p>
    <w:p w14:paraId="3D0B090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os</w:t>
      </w:r>
      <w:proofErr w:type="gramEnd"/>
      <w:r w:rsidRPr="00947A22">
        <w:rPr>
          <w:rFonts w:ascii="Arial" w:hAnsi="Arial" w:cs="Arial"/>
        </w:rPr>
        <w:t xml:space="preserve"> documentos contidos no prontuário do estudante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serão alterados para atender essa nova situação;</w:t>
      </w:r>
    </w:p>
    <w:p w14:paraId="6B67690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os</w:t>
      </w:r>
      <w:proofErr w:type="gramEnd"/>
      <w:r w:rsidRPr="00947A22">
        <w:rPr>
          <w:rFonts w:ascii="Arial" w:hAnsi="Arial" w:cs="Arial"/>
        </w:rPr>
        <w:t xml:space="preserve"> documentos emitidos anteriormente serão revalidados em face do novo RG;</w:t>
      </w:r>
    </w:p>
    <w:p w14:paraId="79341C0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na hipótese de expedição de certificado de conclusão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diploma, a UE deverá providenciar a alteração nos termos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contido no Manual do Sistema SED, como “correção”.</w:t>
      </w:r>
    </w:p>
    <w:p w14:paraId="42E4B4B0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5F255D6A" w14:textId="6CB04F72" w:rsidR="00891AD0" w:rsidRPr="003552B8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3552B8">
        <w:rPr>
          <w:rFonts w:ascii="Arial" w:hAnsi="Arial" w:cs="Arial"/>
          <w:b/>
          <w:bCs/>
        </w:rPr>
        <w:t>DA AVALIAÇÃO, DA RECUPERAÇÃO, DA PROMOÇÃO E DA RETENÇÃO</w:t>
      </w:r>
    </w:p>
    <w:p w14:paraId="7C3086CD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377D8FFD" w14:textId="419E97C0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Art. 24. A avaliação para a aprendizagem será </w:t>
      </w:r>
      <w:proofErr w:type="spellStart"/>
      <w:r w:rsidRPr="00947A22">
        <w:rPr>
          <w:rFonts w:ascii="Arial" w:hAnsi="Arial" w:cs="Arial"/>
        </w:rPr>
        <w:t>redimensionadora</w:t>
      </w:r>
      <w:proofErr w:type="spellEnd"/>
      <w:r w:rsidRPr="00947A22">
        <w:rPr>
          <w:rFonts w:ascii="Arial" w:hAnsi="Arial" w:cs="Arial"/>
        </w:rPr>
        <w:t xml:space="preserve"> da ação pedagógica, de caráter processual, formativo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participativo, expressa num conjunto de ações diagnósticas,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contínuas e cumulativas, definido no Projeto Político-Pedagógico e no Regimento Educacional, realizada por meio de múltiplos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instrumentos, com vistas a identificar potencialidades e dificuldades de aprendizagem, possibilitando condições de intervenção de modo imediato e a longo prazo para sanar dificuldades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redirecionar o trabalho docente.</w:t>
      </w:r>
    </w:p>
    <w:p w14:paraId="6709A6A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A avaliação servirá também ao educador como autoavaliação de suas práticas pedagógicas, no intuito de reformulá-las a partir da devolutiva dos estudantes, assegurando, dessa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forma, o processo ensino-aprendizagem.</w:t>
      </w:r>
    </w:p>
    <w:p w14:paraId="784AB13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A equipe da Unidade Educacional (EMEF e EMEFM), ao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identificar estudante com dificuldades significativas no processo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escolarização, direitos violados ou situação de sofrimento,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poderá solicitar a atuação do Núcleo de Apoio e Acompanhamento para a Aprendizagem – NAAPA, mediante apresentação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registro das ações desenvolvidas pela escola.</w:t>
      </w:r>
    </w:p>
    <w:p w14:paraId="0BC5E2E8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47DDB21" w14:textId="749B7AE0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25. A avaliação para a aprendizagem na Educação Infantil dar-se-á por meio de observações da criança no contexto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educacional, da análise e reflexão de registros descritivos 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devem estar contidos na documentação pedagógica: portfólio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individual ou de grupo, fotos, filmagens, produções das </w:t>
      </w:r>
      <w:r w:rsidRPr="00947A22">
        <w:rPr>
          <w:rFonts w:ascii="Arial" w:hAnsi="Arial" w:cs="Arial"/>
        </w:rPr>
        <w:lastRenderedPageBreak/>
        <w:t>crianças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outros registros sob a ótica infantil e Relatório do Acompanhamento da Aprendizagem que reflita a trajetória percorrida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pela criança e forneça aos educadores os elementos necessários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a continuidade do trabalho pedagógico.</w:t>
      </w:r>
    </w:p>
    <w:p w14:paraId="5AB1DDEC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B4C71E8" w14:textId="4B5017E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26. O processo de aprendizagem e de desenvolvimento das crianças apresentados nos relatórios devem conter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 percurso realizado, privilegiando tanto as experiências 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favoreçam o protagonismo infantil, as experimentações e descobertas na trajetória percorrida, quanto o trabalho pedagógico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desenvolvido.</w:t>
      </w:r>
    </w:p>
    <w:p w14:paraId="57AE0DB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EBAA0DB" w14:textId="0FA568B1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27. Aos estudantes do Ensino Fundamental e Médio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 apresentarem rendimento escolar insuficiente serão oferecidas atividades de Apoio Pedagógico regulamentadas por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Instrução Normativa específica.</w:t>
      </w:r>
    </w:p>
    <w:p w14:paraId="00F344DC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8B9C7A6" w14:textId="4B972856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28. No Ensino Fundamental e Médio, a promoção fica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condicionada à avaliação das aprendizagens consolidadas ao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final dos Ciclos de Alfabetização e Interdisciplinar e a cada ano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Ciclo Autoral e nas séries do Ensino Médio, respectivamente,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 indique a possibilidade de continuidade de estudos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período letivo seguinte.</w:t>
      </w:r>
    </w:p>
    <w:p w14:paraId="3A2D203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A avaliação para aprendizagem deve considerar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desempenho global do estudante em todo o período letivo,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quando os aspectos qualitativos da aprendizagem prevalecerão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sobre os quantitativos.</w:t>
      </w:r>
    </w:p>
    <w:p w14:paraId="7038DF6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No Ensino Fundamental, a decisão sobre retenção ou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promoção ocorrerá ao término de cada Ciclo e de cada ano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Ciclo Autoral e considerará o desempenho global do estudante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 decorrer de todos os períodos letivos.</w:t>
      </w:r>
    </w:p>
    <w:p w14:paraId="50E03A7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Na Educação de Jovens e Adultos – EJA, a promoção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retenção ficará condicionada à avaliação das aprendizagens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ao final das Etapas de Alfabetização e Básica e, ao final de cada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ano nas Etapas Complementar e Final.</w:t>
      </w:r>
    </w:p>
    <w:p w14:paraId="452F56A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4º A decisão pela promoção ou retenção será definida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pelo coletivo de Professores e Especialistas, em reunião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Conselho de Classe, após análise do processo educativo do estudante, salvo nos casos de insuficiência de frequência, prevista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 legislação.</w:t>
      </w:r>
    </w:p>
    <w:p w14:paraId="441CD8D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5º Da retenção, o estudante, por meio de seu responsável,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poderá pedir reconsideração dirigida ao Diretor de Escola,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 adotará se necessário, os procedimentos pertinentes ao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processo de reclassificação do estudante, em conformidade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com as normas estabelecidas pela </w:t>
      </w:r>
      <w:r w:rsidRPr="00DF2D3B">
        <w:rPr>
          <w:rFonts w:ascii="Arial" w:hAnsi="Arial" w:cs="Arial"/>
          <w:b/>
          <w:bCs/>
          <w:color w:val="0000FF"/>
        </w:rPr>
        <w:t>Indicação CME nº 18/14</w:t>
      </w:r>
      <w:r w:rsidRPr="00DF2D3B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10CD8">
        <w:rPr>
          <w:rFonts w:ascii="Arial" w:hAnsi="Arial" w:cs="Arial"/>
          <w:b/>
          <w:bCs/>
          <w:color w:val="0000FF"/>
        </w:rPr>
        <w:t>Deliberação CME nº 06/14</w:t>
      </w:r>
      <w:r w:rsidRPr="00947A22">
        <w:rPr>
          <w:rFonts w:ascii="Arial" w:hAnsi="Arial" w:cs="Arial"/>
        </w:rPr>
        <w:t>.</w:t>
      </w:r>
    </w:p>
    <w:p w14:paraId="21B8114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6º Caso haja discordância em relação à decisão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unidade educacional, o estudante e ou seu responsável podem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interpor recurso, dirigido ao Diretor Regional de Educação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entregue na unidade educacional.</w:t>
      </w:r>
    </w:p>
    <w:p w14:paraId="2D7B310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7º No curso organizado na forma Modular, a promoção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dar-se-á na conformidade do estabelecido no seu respectivo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projeto.</w:t>
      </w:r>
    </w:p>
    <w:p w14:paraId="141D857F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6A148C6B" w14:textId="6C3A500A" w:rsidR="00891AD0" w:rsidRPr="004D23AA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4D23AA">
        <w:rPr>
          <w:rFonts w:ascii="Arial" w:hAnsi="Arial" w:cs="Arial"/>
          <w:b/>
          <w:bCs/>
        </w:rPr>
        <w:t>DA FREQUÊNCIA</w:t>
      </w:r>
    </w:p>
    <w:p w14:paraId="3380B8B2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315BCB86" w14:textId="43FF482D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29. Compete a cada Unidade Educacional o controle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frequência, conforme disposto no seu Regimento Educacional, exigida a frequência mínima, em cada ano/etapa/série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Ensino Fundamental ou do Ensino Médio, de 75% (setenta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cinco por cento) do total das aulas previstas/dadas e de 50%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(cinquenta por cento) das aulas previstas/dadas em cada componente curricular.</w:t>
      </w:r>
    </w:p>
    <w:p w14:paraId="299BA7A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No caso de matrícula inicial do estudante em outra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época que não a do início do período letivo, o cômputo da frequência deverá ocorrer a partir de sua matrícula até o final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período letivo, calculando-se os percentuais sobre as atividades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desse período.</w:t>
      </w:r>
    </w:p>
    <w:p w14:paraId="537C631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No caso de matrícula por transferência, a frequência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será computada considerando-se o somatório da unidade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origem e o da unidade educacional de destino do estudante,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 for o caso, submetido à compensação de ausências.</w:t>
      </w:r>
    </w:p>
    <w:p w14:paraId="65F1B7D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>§ 3º Na modalidade de Educação de Jovens e Adultos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organizado na </w:t>
      </w:r>
      <w:proofErr w:type="gramStart"/>
      <w:r w:rsidRPr="00947A22">
        <w:rPr>
          <w:rFonts w:ascii="Arial" w:hAnsi="Arial" w:cs="Arial"/>
        </w:rPr>
        <w:t>forma Modular</w:t>
      </w:r>
      <w:proofErr w:type="gramEnd"/>
      <w:r w:rsidRPr="00947A22">
        <w:rPr>
          <w:rFonts w:ascii="Arial" w:hAnsi="Arial" w:cs="Arial"/>
        </w:rPr>
        <w:t xml:space="preserve"> a frequência será computada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segundo normatizações próprias.</w:t>
      </w:r>
    </w:p>
    <w:p w14:paraId="11534EB6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5261763" w14:textId="1512E7CD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30. No caso das Unidades de Educação Infantil, nos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agrupamentos do Infantil I e II deverá ser exigida a frequência mínima de 60% (sessenta por cento) do total de horas,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não devendo implicar em retenção para a criança com baixa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frequência.</w:t>
      </w:r>
    </w:p>
    <w:p w14:paraId="215BDC8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Caberá às Unidades de Educação Infantil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conscientizar a família da importância da frequência no desenvolvimento dos estudantes, de modo a assegurar a efetivação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Projeto Político-Pedagógico da Unidade, bem como alcançar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frequência mínima exigida no “caput” deste artigo.</w:t>
      </w:r>
    </w:p>
    <w:p w14:paraId="1202EB8B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C26E26E" w14:textId="59C26754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31. Cada Unidade Educacional de Ensino Fundamental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Médio deverá explicitar em seu Regimento Educacional 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mecanismos de compensação de ausências para os estudantes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que, justificadamente, ultrapassarem os limites previstos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faltas na conformidade da legislação vigente.</w:t>
      </w:r>
    </w:p>
    <w:p w14:paraId="7EAD4F26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AC97E2F" w14:textId="24161842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32. Compete a cada Unidade Educacional o registro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diário da frequência, dela cientificando, periodicamente, os pais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responsáveis legais e, quando necessário, das compensações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ausências.</w:t>
      </w:r>
    </w:p>
    <w:p w14:paraId="7EFAC44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O registro das ausências compensadas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Sistema de Gestão Pedagógica – SGP deverá ser feito, bimestralmente, pelo professor responsável.</w:t>
      </w:r>
    </w:p>
    <w:p w14:paraId="46180F77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754A18D6" w14:textId="5B0ABD96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33. Fica assegurado aos estudantes o direito de usufruir do exercício da liberdade de consciência e de crença 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mediante prévio e motivado requerimento, ausentar-se das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atividades avaliativas ou de aula marcada para dia em que,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segundo os preceitos de sua religião, seja vedado o exercício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tais atividades, para tanto lhes serão atribuídas uma das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seguintes alternativas:</w:t>
      </w:r>
    </w:p>
    <w:p w14:paraId="36A7B99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realizar</w:t>
      </w:r>
      <w:proofErr w:type="gramEnd"/>
      <w:r w:rsidRPr="00947A22">
        <w:rPr>
          <w:rFonts w:ascii="Arial" w:hAnsi="Arial" w:cs="Arial"/>
        </w:rPr>
        <w:t>, conforme o caso, atividades avaliativas ou aula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reposição em data e horário agendado com sua anuência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expressa;</w:t>
      </w:r>
    </w:p>
    <w:p w14:paraId="5B8876D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realizar</w:t>
      </w:r>
      <w:proofErr w:type="gramEnd"/>
      <w:r w:rsidRPr="00947A22">
        <w:rPr>
          <w:rFonts w:ascii="Arial" w:hAnsi="Arial" w:cs="Arial"/>
        </w:rPr>
        <w:t xml:space="preserve"> pesquisa ou atividade presencial e/ou a distância, com tema, objetivo e data de entrega definidos pela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Unidade Educacional.</w:t>
      </w:r>
    </w:p>
    <w:p w14:paraId="1D44799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O cumprimento das atividades citadas nos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incisos I e II substituirá a obrigação original para todos os efeitos, inclusive regularização do registro de frequência.</w:t>
      </w:r>
    </w:p>
    <w:p w14:paraId="39F73075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6F95B03" w14:textId="2A632E62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34. Os casos de reiteradas faltas injustificadas e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evasão escolar serão notificados ao Conselho Tutelar - CT, pelo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Diretor de Escola, com ciência do Supervisor Escolar, após esgotados todos os meios disponíveis para que os estudantes e pais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responsáveis observem tanto a frequência obrigatória como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compensação de ausências devidamente registradas.</w:t>
      </w:r>
    </w:p>
    <w:p w14:paraId="0725750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A notificação de que trata o “caput” deverá ocorrer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após o término de cada bimestre e quando o estudante se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ausentar por mais de 50% das aulas previstas para o período.</w:t>
      </w:r>
    </w:p>
    <w:p w14:paraId="43077FC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Decorrido o prazo de 30 (trinta) dias da notificação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ao CT e, permanecendo a situação irregular a vaga poderá ser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disponibilizada.</w:t>
      </w:r>
    </w:p>
    <w:p w14:paraId="11BF021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O prazo estabelecido na Instrução Normativa de matrícula determinando o seu cancelamento após 15 (quinze) dias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faltas consecutivas, sem justificativas, esgotadas e registradas todas as possibilidades de contato com a família, se restringe ao ato da matrícula, não contemplando o contido no § 2º.</w:t>
      </w:r>
    </w:p>
    <w:p w14:paraId="13DD4315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7C0EB2C" w14:textId="200250AA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35. No Ensino Fundamental e Médio, a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Física integrada ao Projeto Político-Pedagógico da Unidade, é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componente curricular obrigatório, sendo sua prática facultativa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ao estudante que:</w:t>
      </w:r>
    </w:p>
    <w:p w14:paraId="6F0AF29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cumpra</w:t>
      </w:r>
      <w:proofErr w:type="gramEnd"/>
      <w:r w:rsidRPr="00947A22">
        <w:rPr>
          <w:rFonts w:ascii="Arial" w:hAnsi="Arial" w:cs="Arial"/>
        </w:rPr>
        <w:t xml:space="preserve"> jornada de trabalho igual ou superior a 6 (seis)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horas;</w:t>
      </w:r>
    </w:p>
    <w:p w14:paraId="120A660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seja</w:t>
      </w:r>
      <w:proofErr w:type="gramEnd"/>
      <w:r w:rsidRPr="00947A22">
        <w:rPr>
          <w:rFonts w:ascii="Arial" w:hAnsi="Arial" w:cs="Arial"/>
        </w:rPr>
        <w:t xml:space="preserve"> maior de 30 (trinta) anos de idade;</w:t>
      </w:r>
    </w:p>
    <w:p w14:paraId="33F7D64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esteja prestando serviço militar inicial, ou que, 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situação similar, esteja obrigado à prática da Educação Física;</w:t>
      </w:r>
    </w:p>
    <w:p w14:paraId="45E5530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 xml:space="preserve">IV - </w:t>
      </w:r>
      <w:proofErr w:type="gramStart"/>
      <w:r w:rsidRPr="00947A22">
        <w:rPr>
          <w:rFonts w:ascii="Arial" w:hAnsi="Arial" w:cs="Arial"/>
        </w:rPr>
        <w:t>esteja</w:t>
      </w:r>
      <w:proofErr w:type="gramEnd"/>
      <w:r w:rsidRPr="00947A22">
        <w:rPr>
          <w:rFonts w:ascii="Arial" w:hAnsi="Arial" w:cs="Arial"/>
        </w:rPr>
        <w:t xml:space="preserve"> amparado pelo </w:t>
      </w:r>
      <w:r w:rsidRPr="00E10CD8">
        <w:rPr>
          <w:rFonts w:ascii="Arial" w:hAnsi="Arial" w:cs="Arial"/>
          <w:b/>
          <w:bCs/>
          <w:color w:val="0000FF"/>
        </w:rPr>
        <w:t>Decreto - Lei nº 1.044, de 1969</w:t>
      </w:r>
      <w:r w:rsidRPr="00947A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ratificado pelo </w:t>
      </w:r>
      <w:r w:rsidRPr="00E10CD8">
        <w:rPr>
          <w:rFonts w:ascii="Arial" w:hAnsi="Arial" w:cs="Arial"/>
          <w:b/>
          <w:bCs/>
          <w:color w:val="0000FF"/>
        </w:rPr>
        <w:t>Parecer CNE/CEB nº 6/98</w:t>
      </w:r>
      <w:r w:rsidRPr="00947A22">
        <w:rPr>
          <w:rFonts w:ascii="Arial" w:hAnsi="Arial" w:cs="Arial"/>
        </w:rPr>
        <w:t>;</w:t>
      </w:r>
    </w:p>
    <w:p w14:paraId="09AF854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 - </w:t>
      </w:r>
      <w:proofErr w:type="gramStart"/>
      <w:r w:rsidRPr="00947A22">
        <w:rPr>
          <w:rFonts w:ascii="Arial" w:hAnsi="Arial" w:cs="Arial"/>
        </w:rPr>
        <w:t>tenha</w:t>
      </w:r>
      <w:proofErr w:type="gramEnd"/>
      <w:r w:rsidRPr="00947A22">
        <w:rPr>
          <w:rFonts w:ascii="Arial" w:hAnsi="Arial" w:cs="Arial"/>
        </w:rPr>
        <w:t xml:space="preserve"> prole.</w:t>
      </w:r>
    </w:p>
    <w:p w14:paraId="61FE6106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2D986B5A" w14:textId="50E7A6FF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36. Nos termos do Decreto-Lei nº 1.044, de 1969, serão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passíveis de tratamento excepcional os estudantes portadores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afecções congênitas ou adquiridas, infecções, traumatismo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outras caracterizadas por:</w:t>
      </w:r>
    </w:p>
    <w:p w14:paraId="4B5B39E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incapacidade</w:t>
      </w:r>
      <w:proofErr w:type="gramEnd"/>
      <w:r w:rsidRPr="00947A22">
        <w:rPr>
          <w:rFonts w:ascii="Arial" w:hAnsi="Arial" w:cs="Arial"/>
        </w:rPr>
        <w:t xml:space="preserve"> física relativa incompatível com a frequência aos trabalhos escolares, desde que se verifique a conservação das condições intelectuais e emocionais necessárias para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prosseguimento da atividade educacional;</w:t>
      </w:r>
    </w:p>
    <w:p w14:paraId="05C852F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ocorrência</w:t>
      </w:r>
      <w:proofErr w:type="gramEnd"/>
      <w:r w:rsidRPr="00947A22">
        <w:rPr>
          <w:rFonts w:ascii="Arial" w:hAnsi="Arial" w:cs="Arial"/>
        </w:rPr>
        <w:t xml:space="preserve"> isolada ou esporádica;</w:t>
      </w:r>
    </w:p>
    <w:p w14:paraId="7122B81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duração que não ultrapasse o máximo ainda admissível, em cada caso, para continuidade do processo pedagógico.</w:t>
      </w:r>
    </w:p>
    <w:p w14:paraId="5BFD7B0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O regime de exceção de que trata o “caput” deste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artigo, dependerá de laudo médico que estabelecerá, inclusive,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duração do tratamento excepcional.</w:t>
      </w:r>
    </w:p>
    <w:p w14:paraId="2665EE1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Caberá ao Diretor de Escola cientificar ao Supervisor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Escolar, o </w:t>
      </w:r>
      <w:proofErr w:type="gramStart"/>
      <w:r w:rsidRPr="00947A22">
        <w:rPr>
          <w:rFonts w:ascii="Arial" w:hAnsi="Arial" w:cs="Arial"/>
        </w:rPr>
        <w:t>inicio</w:t>
      </w:r>
      <w:proofErr w:type="gramEnd"/>
      <w:r w:rsidRPr="00947A22">
        <w:rPr>
          <w:rFonts w:ascii="Arial" w:hAnsi="Arial" w:cs="Arial"/>
        </w:rPr>
        <w:t xml:space="preserve"> do regime de exceção.</w:t>
      </w:r>
    </w:p>
    <w:p w14:paraId="5A1774C6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2F6C0927" w14:textId="09C15CF2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37. Serão atribuídos aos estudantes referidos no artigo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anterior, como compensação da ausência às aulas, exercícios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domiciliares com acompanhamento da escola, sempre 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compatíveis com seu estado de saúde e as possibilidades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Unidade Educacional.</w:t>
      </w:r>
    </w:p>
    <w:p w14:paraId="5EA7EF5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O acompanhamento do tratamento excepcional aos estudantes portadores de afecções congênitas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adquiridas, infecções, traumatismo ou outras, é objeto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Instrução Normativa específica.</w:t>
      </w:r>
    </w:p>
    <w:p w14:paraId="46A6D836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B96A696" w14:textId="11F6DDC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Art. 38. O atendimento educacional, nos termos da </w:t>
      </w:r>
      <w:r w:rsidRPr="0077785A">
        <w:rPr>
          <w:rFonts w:ascii="Arial" w:hAnsi="Arial" w:cs="Arial"/>
          <w:b/>
          <w:bCs/>
          <w:color w:val="0000FF"/>
        </w:rPr>
        <w:t>Lei federal nº 13.716, de 2018</w:t>
      </w:r>
      <w:r w:rsidRPr="00947A22">
        <w:rPr>
          <w:rFonts w:ascii="Arial" w:hAnsi="Arial" w:cs="Arial"/>
        </w:rPr>
        <w:t>, que altera a LDB, deverá compreender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 período de internação do estudante da educação básica internado para tratamento de saúde em regime hospitalar como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 regime domiciliar, consoante o contido nos artigos 36 e 37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desta Instrução Normativa.</w:t>
      </w:r>
    </w:p>
    <w:p w14:paraId="0CEA421C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D81C69A" w14:textId="556E8B7E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39. Estender-se-á o regime de exercícios domiciliares à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aluna grávida, a partir do 8º (oitavo) mês de gestação e durante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três meses.</w:t>
      </w:r>
    </w:p>
    <w:p w14:paraId="46ACAA0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O início e o fim do período em que é permitido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afastamento serão determinados por atestado médico a ser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apresentado previamente à direção da Unidade Educacional.</w:t>
      </w:r>
    </w:p>
    <w:p w14:paraId="6903D59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O período de repouso poderá, excepcionalmente mediante comprovação por atestado médico, ser ampliado antes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após o parto.</w:t>
      </w:r>
    </w:p>
    <w:p w14:paraId="33E0E2EE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5324DB4A" w14:textId="3FB8E974" w:rsidR="00891AD0" w:rsidRPr="004D23AA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4D23AA">
        <w:rPr>
          <w:rFonts w:ascii="Arial" w:hAnsi="Arial" w:cs="Arial"/>
          <w:b/>
          <w:bCs/>
        </w:rPr>
        <w:t>DO ESTUDANTE ESTRANGEIRO/MIGRANTE</w:t>
      </w:r>
    </w:p>
    <w:p w14:paraId="4D408847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7FD87E4" w14:textId="43B3368D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40. O estudante estrangeiro, na condição de migrante,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refugiado, apátrida e solicitante de refúgio, nos termos dos §§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2º e 4º do artigo 1º da </w:t>
      </w:r>
      <w:r w:rsidRPr="0077785A">
        <w:rPr>
          <w:rFonts w:ascii="Arial" w:hAnsi="Arial" w:cs="Arial"/>
          <w:b/>
          <w:bCs/>
          <w:color w:val="0000FF"/>
        </w:rPr>
        <w:t>Resolução CNE nº 1/2020</w:t>
      </w:r>
      <w:r w:rsidRPr="00947A22">
        <w:rPr>
          <w:rFonts w:ascii="Arial" w:hAnsi="Arial" w:cs="Arial"/>
        </w:rPr>
        <w:t>, terá assegurado o direito à matrícula e continuidade de estudos na Rede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Municipal de Ensino, sem qualquer discriminação e independentemente de sua situação legal no país.</w:t>
      </w:r>
    </w:p>
    <w:p w14:paraId="710ABAF5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452FFC8" w14:textId="259F72FB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41. Para matrícula por transferência de estudante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estrangeiro, o Diretor de Escola deverá analisar a documentação apresentada, observando-se o tempo de escolaridade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exterior, idade e grau de conhecimento, o que possibilitará sua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classificação no ano/etapa/série adequada.</w:t>
      </w:r>
    </w:p>
    <w:p w14:paraId="5F2B803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Não havendo apresentação da documentação necessária, a análise será efetuada com base em informações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pai ou responsável, idade e o desenvolvimento no processo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aprendizagem, para classificação do estudante no ano/etapa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Ciclo ou série adequada.</w:t>
      </w:r>
    </w:p>
    <w:p w14:paraId="22E2685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A matrícula de estudante imigrante/estrangeiro dar-se-á na conformidade da Resolução CME nº 03/19, em especial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contido nos artigos 2º e 3º.</w:t>
      </w:r>
    </w:p>
    <w:p w14:paraId="62C8B6F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>§ 3º Na Educação Infantil a matrícula dar-se-á exclusivamente pela faixa etária.</w:t>
      </w:r>
      <w:r>
        <w:rPr>
          <w:rFonts w:ascii="Arial" w:hAnsi="Arial" w:cs="Arial"/>
        </w:rPr>
        <w:t xml:space="preserve"> </w:t>
      </w:r>
    </w:p>
    <w:p w14:paraId="56A200B7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91F8C13" w14:textId="00A50AF5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42. Caberá à Unidade Educacional oferecer atividades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Apoio Pedagógico Complementar, quando necessário.</w:t>
      </w:r>
    </w:p>
    <w:p w14:paraId="16ACDCF3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A4DA226" w14:textId="76DCFB98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43. Para os estudantes que não possuírem o Registro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Nacional Migratório - RNM, caberá, se for o caso, à Escola:</w:t>
      </w:r>
    </w:p>
    <w:p w14:paraId="6F525F3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contribuir</w:t>
      </w:r>
      <w:proofErr w:type="gramEnd"/>
      <w:r w:rsidRPr="00947A22">
        <w:rPr>
          <w:rFonts w:ascii="Arial" w:hAnsi="Arial" w:cs="Arial"/>
        </w:rPr>
        <w:t xml:space="preserve"> para esclarecer e orientar, quando solicitado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pelas famílias, quanto aos procedimentos para regularização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garantia de seus direitos no país;</w:t>
      </w:r>
    </w:p>
    <w:p w14:paraId="461B07B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spellStart"/>
      <w:proofErr w:type="gramStart"/>
      <w:r w:rsidRPr="00947A22">
        <w:rPr>
          <w:rFonts w:ascii="Arial" w:hAnsi="Arial" w:cs="Arial"/>
        </w:rPr>
        <w:t>fornecer</w:t>
      </w:r>
      <w:proofErr w:type="spellEnd"/>
      <w:proofErr w:type="gramEnd"/>
      <w:r w:rsidRPr="00947A22">
        <w:rPr>
          <w:rFonts w:ascii="Arial" w:hAnsi="Arial" w:cs="Arial"/>
        </w:rPr>
        <w:t xml:space="preserve"> a documentação necessária, no caso de transferência, assegurando a continuidade de estudos;</w:t>
      </w:r>
    </w:p>
    <w:p w14:paraId="160499D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proceder ao cadastro dos estudantes estrangeiros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concluintes na Secretaria Escolar Digital - SED da Secretaria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do Estado de São Paulo.</w:t>
      </w:r>
    </w:p>
    <w:p w14:paraId="7F9C2E0C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498E2E62" w14:textId="610B0A6F" w:rsidR="00891AD0" w:rsidRPr="004D23AA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4D23AA">
        <w:rPr>
          <w:rFonts w:ascii="Arial" w:hAnsi="Arial" w:cs="Arial"/>
          <w:b/>
          <w:bCs/>
        </w:rPr>
        <w:t>DA EQUIVALÊNCIA DE ESTUDOS</w:t>
      </w:r>
    </w:p>
    <w:p w14:paraId="0166D52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E9653AB" w14:textId="68BEF91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44. Entender-se-á a expressão "equivalência de estudos" a correspondência de estudos realizados no exterior, 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nível de Ensino Fundamental ou Médio, com os do sistema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brasileiro de ensino, por estudantes brasileiros que residiram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exterior ou por estrangeiros.</w:t>
      </w:r>
    </w:p>
    <w:p w14:paraId="1814C0C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No caso de estudantes brasileiros que residiram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exterior por período de até 2 (dois) anos, caberá à própria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Unidade Educacional realizar a matrícula e, de acordo com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seu Projeto Político - Pedagógico e seu Regimento Educacional,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classificar o estudante considerando o seu desenvolvimento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processo de aprendizagem, escolaridade anterior e idade.</w:t>
      </w:r>
    </w:p>
    <w:p w14:paraId="6F35781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Quando o tempo de estudo no exterior for superior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2 (dois) anos, será de competência da Diretoria Regional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Educação/Supervisão Escolar a análise da escolaridade do estudante, comparando-a com as exigências do sistema brasileiro,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podendo o seu responsável:</w:t>
      </w:r>
    </w:p>
    <w:p w14:paraId="714C578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solicitar</w:t>
      </w:r>
      <w:proofErr w:type="gramEnd"/>
      <w:r w:rsidRPr="00947A22">
        <w:rPr>
          <w:rFonts w:ascii="Arial" w:hAnsi="Arial" w:cs="Arial"/>
        </w:rPr>
        <w:t xml:space="preserve"> tradução simples ou juramentada da documentação, sempre que entender necessária para a sua compreensão;</w:t>
      </w:r>
    </w:p>
    <w:p w14:paraId="18C7B6B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diligenciar</w:t>
      </w:r>
      <w:proofErr w:type="gramEnd"/>
      <w:r w:rsidRPr="00947A22">
        <w:rPr>
          <w:rFonts w:ascii="Arial" w:hAnsi="Arial" w:cs="Arial"/>
        </w:rPr>
        <w:t>, pelos meios possíveis, para verificar a autenticidade da documentação, em caso de necessidade.</w:t>
      </w:r>
    </w:p>
    <w:p w14:paraId="40B9FD2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No caso de estudantes estrangeiros, a equivalência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estudos dar-se-á nos termos do contido no “caput” do artigo 41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desta Instrução Normativa.</w:t>
      </w:r>
    </w:p>
    <w:p w14:paraId="5A221651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3A3267A3" w14:textId="66DD7D70" w:rsidR="00891AD0" w:rsidRPr="004D23AA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4D23AA">
        <w:rPr>
          <w:rFonts w:ascii="Arial" w:hAnsi="Arial" w:cs="Arial"/>
          <w:b/>
          <w:bCs/>
        </w:rPr>
        <w:t>DA DOCUMENTAÇÃO DE VIDA ESCOLAR</w:t>
      </w:r>
    </w:p>
    <w:p w14:paraId="50D3C29A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3ABEAC36" w14:textId="25E4AD29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45. Constituir-se-á documentação de vida escolar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registro de toda a trajetória do estudante, desde o momento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sua matrícula.</w:t>
      </w:r>
    </w:p>
    <w:p w14:paraId="3FE15ED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No caso, de estudantes que façam a opção pelo nome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social, a Unidade deve adotar os seguintes procedimentos:</w:t>
      </w:r>
    </w:p>
    <w:p w14:paraId="44006C6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na</w:t>
      </w:r>
      <w:proofErr w:type="gramEnd"/>
      <w:r w:rsidRPr="00947A22">
        <w:rPr>
          <w:rFonts w:ascii="Arial" w:hAnsi="Arial" w:cs="Arial"/>
        </w:rPr>
        <w:t xml:space="preserve"> documentação interna, constar somente o nome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social de opção do estudante;</w:t>
      </w:r>
    </w:p>
    <w:p w14:paraId="5F4B360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na</w:t>
      </w:r>
      <w:proofErr w:type="gramEnd"/>
      <w:r w:rsidRPr="00947A22">
        <w:rPr>
          <w:rFonts w:ascii="Arial" w:hAnsi="Arial" w:cs="Arial"/>
        </w:rPr>
        <w:t xml:space="preserve"> documentação oficial, histórico escolar, certificado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conclusão, diploma, ou atestado de frequência de forma destacada o nome social, acompanhada do nome civil.</w:t>
      </w:r>
    </w:p>
    <w:p w14:paraId="6365AF5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No caso, do nome afetivo a Unidade deve adotar 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seguintes procedimentos:</w:t>
      </w:r>
    </w:p>
    <w:p w14:paraId="4F04B143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na</w:t>
      </w:r>
      <w:proofErr w:type="gramEnd"/>
      <w:r w:rsidRPr="00947A22">
        <w:rPr>
          <w:rFonts w:ascii="Arial" w:hAnsi="Arial" w:cs="Arial"/>
        </w:rPr>
        <w:t xml:space="preserve"> documentação temporária, conter o campo de preenchimento “nome afetivo” em destaque, acompanhado do nome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civil, que será utilizado apenas para fins administrativos; </w:t>
      </w:r>
    </w:p>
    <w:p w14:paraId="02113F9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–</w:t>
      </w:r>
      <w:r w:rsidRPr="00947A22">
        <w:rPr>
          <w:rFonts w:ascii="Arial" w:hAnsi="Arial" w:cs="Arial"/>
        </w:rPr>
        <w:t xml:space="preserve"> </w:t>
      </w:r>
      <w:proofErr w:type="gramStart"/>
      <w:r w:rsidRPr="00947A22"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documentação oficial, após a posse da nova certidão de nascimento, autorizada pelo juiz da Vara da Infância e Juventude,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uso exclusivo do nome constante na certidão;</w:t>
      </w:r>
    </w:p>
    <w:p w14:paraId="6AC06A8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o estudante deverá ser cadastrado no EOL, pelo nome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afetivo, acompanhado do nome civil, e posteriormente de posse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nova Certidão de Nascimento, deverá ser providenciada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atualização dos dados no sistema EOL.</w:t>
      </w:r>
    </w:p>
    <w:p w14:paraId="3FB535FB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72C48AFF" w14:textId="226960D9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>Art. 46. São registros obrigatórios para o Ensino Fundamental, o Ensino Médio e Educação de Jovens e Adultos:</w:t>
      </w:r>
    </w:p>
    <w:p w14:paraId="79155F6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 - matrícula e Registro do Aluno - RA;</w:t>
      </w:r>
    </w:p>
    <w:p w14:paraId="43FAF67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 - Diário de Classe, digital ou manual, conforme estabelecido em normas vigentes;</w:t>
      </w:r>
    </w:p>
    <w:p w14:paraId="0DCE4F0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ata de Conselhos de Classe;</w:t>
      </w:r>
    </w:p>
    <w:p w14:paraId="3EB9CB6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IV - </w:t>
      </w:r>
      <w:proofErr w:type="gramStart"/>
      <w:r w:rsidRPr="00947A22">
        <w:rPr>
          <w:rFonts w:ascii="Arial" w:hAnsi="Arial" w:cs="Arial"/>
        </w:rPr>
        <w:t>dispensa</w:t>
      </w:r>
      <w:proofErr w:type="gramEnd"/>
      <w:r w:rsidRPr="00947A22">
        <w:rPr>
          <w:rFonts w:ascii="Arial" w:hAnsi="Arial" w:cs="Arial"/>
        </w:rPr>
        <w:t xml:space="preserve"> de Educação Física /portadores de afecções/aluna gestante;</w:t>
      </w:r>
    </w:p>
    <w:p w14:paraId="78BD19C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 - </w:t>
      </w:r>
      <w:proofErr w:type="gramStart"/>
      <w:r w:rsidRPr="00947A22">
        <w:rPr>
          <w:rFonts w:ascii="Arial" w:hAnsi="Arial" w:cs="Arial"/>
        </w:rPr>
        <w:t>compensação</w:t>
      </w:r>
      <w:proofErr w:type="gramEnd"/>
      <w:r w:rsidRPr="00947A22">
        <w:rPr>
          <w:rFonts w:ascii="Arial" w:hAnsi="Arial" w:cs="Arial"/>
        </w:rPr>
        <w:t xml:space="preserve"> de ausências;</w:t>
      </w:r>
    </w:p>
    <w:p w14:paraId="09933F6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VI - </w:t>
      </w:r>
      <w:proofErr w:type="gramStart"/>
      <w:r w:rsidRPr="00947A22">
        <w:rPr>
          <w:rFonts w:ascii="Arial" w:hAnsi="Arial" w:cs="Arial"/>
        </w:rPr>
        <w:t>regularização</w:t>
      </w:r>
      <w:proofErr w:type="gramEnd"/>
      <w:r w:rsidRPr="00947A22">
        <w:rPr>
          <w:rFonts w:ascii="Arial" w:hAnsi="Arial" w:cs="Arial"/>
        </w:rPr>
        <w:t xml:space="preserve"> de Vida Escolar/ classificação/ reclassificação;</w:t>
      </w:r>
    </w:p>
    <w:p w14:paraId="70F38D1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VII - ata de </w:t>
      </w:r>
      <w:proofErr w:type="gramStart"/>
      <w:r w:rsidRPr="00947A22">
        <w:rPr>
          <w:rFonts w:ascii="Arial" w:hAnsi="Arial" w:cs="Arial"/>
        </w:rPr>
        <w:t>resultados finais</w:t>
      </w:r>
      <w:proofErr w:type="gramEnd"/>
      <w:r w:rsidRPr="00947A22">
        <w:rPr>
          <w:rFonts w:ascii="Arial" w:hAnsi="Arial" w:cs="Arial"/>
        </w:rPr>
        <w:t>;</w:t>
      </w:r>
    </w:p>
    <w:p w14:paraId="4A79445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VIII - diplomas e certificados de conclusão de curso;</w:t>
      </w:r>
    </w:p>
    <w:p w14:paraId="293F771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IX - Históricos Escolares;</w:t>
      </w:r>
    </w:p>
    <w:p w14:paraId="02C7F9F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X - </w:t>
      </w:r>
      <w:proofErr w:type="gramStart"/>
      <w:r w:rsidRPr="00947A22">
        <w:rPr>
          <w:rFonts w:ascii="Arial" w:hAnsi="Arial" w:cs="Arial"/>
        </w:rPr>
        <w:t>declaração</w:t>
      </w:r>
      <w:proofErr w:type="gramEnd"/>
      <w:r w:rsidRPr="00947A22">
        <w:rPr>
          <w:rFonts w:ascii="Arial" w:hAnsi="Arial" w:cs="Arial"/>
        </w:rPr>
        <w:t xml:space="preserve"> de Conclusão de ano/etapa/série;</w:t>
      </w:r>
    </w:p>
    <w:p w14:paraId="4CCCEE9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XI - anulação de documentos e atos escolares;</w:t>
      </w:r>
    </w:p>
    <w:p w14:paraId="6CEAE93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XII - boletim escolar;</w:t>
      </w:r>
    </w:p>
    <w:p w14:paraId="0B02785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XIII - declaração de validação de documento escolar.</w:t>
      </w:r>
    </w:p>
    <w:p w14:paraId="78D0726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Os registros de avanços e dificuldades dos estudantes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apontando habilidades e competências desenvolvidas, poderão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constar de "Relatório Descritivo" destinado aos comentários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análises educacionais pertinentes que explicitem o desenvolvimento do estudante, que acompanhará o Histórico Escolar, por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ocasião de transferências.</w:t>
      </w:r>
    </w:p>
    <w:p w14:paraId="6FC1EBD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Os documentos escolares de estudantes em continuidade de estudos em países membros e associados do MERCOSUL terão sua emissão sob a responsabilidade do Diretor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Escola, com a devida conferência pelo Supervisor Escolar, 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expedirá declaração nos termos do </w:t>
      </w:r>
      <w:r w:rsidRPr="0077785A">
        <w:rPr>
          <w:rFonts w:ascii="Arial" w:hAnsi="Arial" w:cs="Arial"/>
          <w:b/>
          <w:bCs/>
          <w:color w:val="0000FF"/>
        </w:rPr>
        <w:t>Parecer CNE/CEB nº 16/09</w:t>
      </w:r>
      <w:r w:rsidRPr="00947A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conforme (modelo Anexo III).</w:t>
      </w:r>
    </w:p>
    <w:p w14:paraId="7D80FB2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É direito do estudante a obtenção da documentação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 comprobatória dos estudos realizados na Unidade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Educacional, permitida a expedição de 2ª via, mediante pedido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representado por seu responsável, se menor, dirigido ao Diretor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Escola explicitando as justificativas fundamentadas para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solicitação.</w:t>
      </w:r>
    </w:p>
    <w:p w14:paraId="583010F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4º O requerimento do documento referido no parágrafo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anterior deverá ser arquivado no prontuário do aluno, juntamente com a cópia simples do documento expedido.</w:t>
      </w:r>
    </w:p>
    <w:p w14:paraId="470788B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5º A equipe gestora, ciente dos motivos explicitados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pedido de expedição de 2ª via do documento escolar requerido,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procederá à análise necessária, decidindo pela pertinência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conveniência do atendimento à solicitação.</w:t>
      </w:r>
    </w:p>
    <w:p w14:paraId="07144B5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6º Os registros de vida escolar não devem conter emendas nem rasuras.</w:t>
      </w:r>
    </w:p>
    <w:p w14:paraId="309B1C4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7º Os dispositivos previstos neste artigo aplicam-se,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 couber, à Educação Profissional.</w:t>
      </w:r>
    </w:p>
    <w:p w14:paraId="44B6586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9998BB1" w14:textId="333649B4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47. São registros obrigatórios para a Educação Infantil:</w:t>
      </w:r>
    </w:p>
    <w:p w14:paraId="2290D75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 - matrícula e Registro do Aluno - RA;</w:t>
      </w:r>
    </w:p>
    <w:p w14:paraId="29A2473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 - Diário de Classe;</w:t>
      </w:r>
    </w:p>
    <w:p w14:paraId="51924F8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ata das reuniões pedagógicas;</w:t>
      </w:r>
    </w:p>
    <w:p w14:paraId="7501223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IV - Relatório do Acompanhamento da Aprendizagem contendo:</w:t>
      </w:r>
    </w:p>
    <w:p w14:paraId="478A78B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a) o percurso realizado pelo grupo, decorrentes dos registros semestrais;</w:t>
      </w:r>
    </w:p>
    <w:p w14:paraId="5E8EE291" w14:textId="2F089C79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b) o percurso realizado pela criança, individualmente, no</w:t>
      </w:r>
      <w:r w:rsidR="00AA5F0F"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processo de desenvolvimento e aprendizagens;</w:t>
      </w:r>
    </w:p>
    <w:p w14:paraId="2A96C14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c) anotações contendo falas ou outras formas de expressão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criança que reflitam sua autoanálise;</w:t>
      </w:r>
    </w:p>
    <w:p w14:paraId="74806F4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d) parecer do educador fundamentado nas observações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registradas no decorrer do processo;</w:t>
      </w:r>
    </w:p>
    <w:p w14:paraId="7E3A6F2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e) parecer da família quanto as suas expectativas e aos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processos vividos;</w:t>
      </w:r>
    </w:p>
    <w:p w14:paraId="22C816F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f) observações quanto à frequência da criança na Unidade,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como indicador de sua interferência no processo de desenvolvimento e aprendizagem da criança;</w:t>
      </w:r>
    </w:p>
    <w:p w14:paraId="712516A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g) outras informações julgadas pertinentes.</w:t>
      </w:r>
    </w:p>
    <w:p w14:paraId="36E3159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 - </w:t>
      </w:r>
      <w:proofErr w:type="gramStart"/>
      <w:r w:rsidRPr="00947A22">
        <w:rPr>
          <w:rFonts w:ascii="Arial" w:hAnsi="Arial" w:cs="Arial"/>
        </w:rPr>
        <w:t>documentação</w:t>
      </w:r>
      <w:proofErr w:type="gramEnd"/>
      <w:r w:rsidRPr="00947A22">
        <w:rPr>
          <w:rFonts w:ascii="Arial" w:hAnsi="Arial" w:cs="Arial"/>
        </w:rPr>
        <w:t xml:space="preserve"> educacional expedida ao final da etapa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Educação Infantil, elaborada em papel timbrado, que expresse os processos de desenvolvimento da criança e o percentual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de frequência </w:t>
      </w:r>
      <w:r w:rsidRPr="00947A22">
        <w:rPr>
          <w:rFonts w:ascii="Arial" w:hAnsi="Arial" w:cs="Arial"/>
        </w:rPr>
        <w:lastRenderedPageBreak/>
        <w:t>anual, contendo assinatura do educador responsável, do Diretor de Escola e do Coordenador Pedagógico.</w:t>
      </w:r>
    </w:p>
    <w:p w14:paraId="3C10EC8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40BFB3FE" w14:textId="671F6FCD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48. O planejamento do trabalho pedagógico, o acompanhamento individual, bem como a avaliação das aprendizagens devem ser objeto de registro dos professores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infantil, por meio de instrumentos como Caderno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observação e registro da criança e o Diário de Bordo, com vistas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subsidiar a elaboração do Relatório de Acompanhamento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Aprendizagem, consoante o inciso IV, alíneas a) até g) do artigo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47 desta IN.</w:t>
      </w:r>
    </w:p>
    <w:p w14:paraId="797C5E30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15690053" w14:textId="704DF351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49. Competirá a cada Unidade Educacional zelar pela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fidedignidade de toda a documentação de vida escolar, bem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como a expedição de históricos escolares, declarações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conclusão de ano/etapa/série e diplomas ou certificados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conclusão de cursos, com as especificações cabíveis.</w:t>
      </w:r>
    </w:p>
    <w:p w14:paraId="783E3CF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Os históricos escolares deverão ser confeccionados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segundo modelo disponibilizado pela SME de acordo com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ano/etapa/série/modalidade, observando-se as Unidades Educacionais que mantenham turmas de Programas instituídos por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esta Secretaria.</w:t>
      </w:r>
    </w:p>
    <w:p w14:paraId="06B53D7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Os Diplomas referidos neste artigo serão expedidos,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exclusivamente, para os estudantes concluintes de cursos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profissional.</w:t>
      </w:r>
    </w:p>
    <w:p w14:paraId="7203325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Na hipótese de perda ou extravio de Diploma referido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 parágrafo anterior, o interessado poderá solicitar à Unidade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Educacional, a 2ª via do documento, observada normatização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própria.</w:t>
      </w:r>
    </w:p>
    <w:p w14:paraId="7FAE9A4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4º Os históricos escolares deverão conter todas as informações, sem lacunas e rasuras, referentes à vida escolar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estudante como classificação/reclassificação, regularização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vida escolar e outras consideradas pertinentes.</w:t>
      </w:r>
    </w:p>
    <w:p w14:paraId="110AD1CD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68618702" w14:textId="664570F2" w:rsidR="00891AD0" w:rsidRPr="00EF1F6E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EF1F6E">
        <w:rPr>
          <w:rFonts w:ascii="Arial" w:hAnsi="Arial" w:cs="Arial"/>
          <w:b/>
          <w:bCs/>
        </w:rPr>
        <w:t>DAS LAUDAS DE CONCLUINTES</w:t>
      </w:r>
    </w:p>
    <w:p w14:paraId="4B0A5400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0854341" w14:textId="68B6E209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50. O sistema de publicação dos nomes dos estudantes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concluintes do Ensino Fundamental, Médio e Educação Profissional, é efetuada de forma informatizada e veiculada pela Internet, integrando a plataforma Secretaria Escolar Digital - SED,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 se constituirá em uma ferramenta de acompanhamento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controle da vida escolar e de atualização das bases de dados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gerenciais, vinculado à Secretaria da Educação do Estado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São Paulo.</w:t>
      </w:r>
    </w:p>
    <w:p w14:paraId="1371BAD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 - Cabe aos Gestores/Secretários de Escola, assegurar por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todos os meios que o Registro Geral de Identidade – RG 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estudantes concluintes conste nos seus respectivos prontuários;</w:t>
      </w:r>
    </w:p>
    <w:p w14:paraId="0D1922E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 - A Unidade Educacional deverá cadastrar na plataforma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SED, até o final do 1º bimestre, os estudantes concluintes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ano anterior.</w:t>
      </w:r>
    </w:p>
    <w:p w14:paraId="7F833C8D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185D76CA" w14:textId="084FFC00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51. A publicação informatizada de que trata o artigo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anterior, consistirá nas seguintes etapas básicas:</w:t>
      </w:r>
    </w:p>
    <w:p w14:paraId="54A2E44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cadastramento</w:t>
      </w:r>
      <w:proofErr w:type="gramEnd"/>
      <w:r w:rsidRPr="00947A22">
        <w:rPr>
          <w:rFonts w:ascii="Arial" w:hAnsi="Arial" w:cs="Arial"/>
        </w:rPr>
        <w:t xml:space="preserve"> de estudantes, sob a responsabilidade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Secretário de Escola;</w:t>
      </w:r>
    </w:p>
    <w:p w14:paraId="081D806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confirmação</w:t>
      </w:r>
      <w:proofErr w:type="gramEnd"/>
      <w:r w:rsidRPr="00947A22">
        <w:rPr>
          <w:rFonts w:ascii="Arial" w:hAnsi="Arial" w:cs="Arial"/>
        </w:rPr>
        <w:t xml:space="preserve"> dos nomes dos concluintes, competência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Diretor de Escola;</w:t>
      </w:r>
    </w:p>
    <w:p w14:paraId="6ED2EAF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validação dos atos praticados pela Unidade Educacional, atribuição do Supervisor Escolar;</w:t>
      </w:r>
    </w:p>
    <w:p w14:paraId="2C8C1A5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IV - </w:t>
      </w:r>
      <w:proofErr w:type="gramStart"/>
      <w:r w:rsidRPr="00947A22">
        <w:rPr>
          <w:rFonts w:ascii="Arial" w:hAnsi="Arial" w:cs="Arial"/>
        </w:rPr>
        <w:t>publicação</w:t>
      </w:r>
      <w:proofErr w:type="gramEnd"/>
      <w:r w:rsidRPr="00947A22">
        <w:rPr>
          <w:rFonts w:ascii="Arial" w:hAnsi="Arial" w:cs="Arial"/>
        </w:rPr>
        <w:t xml:space="preserve"> dos nomes dos estudantes concluintes,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responsabilidade do Diretor Regional de Educação.</w:t>
      </w:r>
    </w:p>
    <w:p w14:paraId="15DC0A2D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Os agentes executores envolvidos no processo, previamente cadastrados, observadas as competências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atribuições conferidas pelos respectivos atos normativos, passarão a utilizar suas senhas pessoais e intransferíveis para operar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plataforma SED e responderão pelas respectivas informações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prestadas, atendidas as normas de segurança previstas pelo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sistema para cada uma das etapas.</w:t>
      </w:r>
    </w:p>
    <w:p w14:paraId="205C19A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357F1027" w14:textId="72E0424B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52. No ato da publicação o sistema gerará por estudante, para cada curso concluído, um número único intransferível, que confirmará a autenticidade dos atos escolares dos estudantes e dos Certificados e Diplomas expedidos, substituindo,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dessa forma, o procedimento de "visto-confere".</w:t>
      </w:r>
    </w:p>
    <w:p w14:paraId="669B7DA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>§ 1º O número gerado fica acessível à consulta pública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 plataforma SED, podendo ser transcrito nos Certificados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Diplomas.</w:t>
      </w:r>
    </w:p>
    <w:p w14:paraId="76309FE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O número gerado se constituirá, também, no número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registro do Diploma do Curso Normal de Nível Médio e 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Diplomas das Habilitações Profissionais.</w:t>
      </w:r>
    </w:p>
    <w:p w14:paraId="42731CC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Além do ato da publicação referido no “caput” deste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artigo, deverá ser efetuado, ainda, o cadastramento no Sistema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Nacional de Informações da Educação Profissional e Tecnológica – SISTEC, dos dados das Unidades Educacionais que mantiverem cursos técnicos de nível médio com seus correspondentes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estudantes matriculados e concluintes a fim de assegurar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validade nacional dos Diplomas expedidos.</w:t>
      </w:r>
    </w:p>
    <w:p w14:paraId="19FBFB31" w14:textId="77777777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552429F4" w14:textId="404108D0" w:rsidR="00891AD0" w:rsidRPr="00802DF9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802DF9">
        <w:rPr>
          <w:rFonts w:ascii="Arial" w:hAnsi="Arial" w:cs="Arial"/>
          <w:b/>
          <w:bCs/>
        </w:rPr>
        <w:t>DA EDUCAÇÃO ESPECIAL / TERMINALIDADE ESPECÍFICA</w:t>
      </w:r>
    </w:p>
    <w:p w14:paraId="6A57AAD1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76A54CC" w14:textId="41BC2802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53. As Unidades Educacionais deverão assegurar 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seu Projeto Político-Pedagógico, o Atendimento Educacional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Especializado - AEE, nos termos do </w:t>
      </w:r>
      <w:r w:rsidRPr="0077785A">
        <w:rPr>
          <w:rFonts w:ascii="Arial" w:hAnsi="Arial" w:cs="Arial"/>
          <w:b/>
          <w:bCs/>
          <w:color w:val="0000FF"/>
        </w:rPr>
        <w:t>Decreto federal nº 7.611, de 2011</w:t>
      </w:r>
      <w:r w:rsidRPr="0077785A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e Decreto municipal nº 57.379, de 2016, bem como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estratégias para o acesso ao currículo, recursos pedagógicos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acessibilidade e formação continuada dos professores e demais membros da equipe escolar, para atender aos estudantes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 deficiência e transtorno global de desenvolvimento e altas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habilidades/superdotação, contando, se necessário, com apoio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Centro de Formação e Acompanhamento à Inclusão - CEFAI.</w:t>
      </w:r>
    </w:p>
    <w:p w14:paraId="788C844B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75440A2C" w14:textId="1B61231B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54. Assegurada a duração mínima de escolaridade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obrigatória de nove anos e esgotados todos os recursos educativos, é facultativo às Unidades Educacionais viabilizar ao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estudante com deficiência, que não apresentar resultados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escolarização previstos no inciso I do artigo 32 da LDB, a terminalidade específica do Ensino Fundamental.</w:t>
      </w:r>
    </w:p>
    <w:p w14:paraId="4E4721A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1º A terminalidade específica, de que trata o “caput”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deste artigo, será conferida por meio de certificação de conclusão de escolaridade diferenciada, com Histórico Escolar,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acompanhado de Relatório Descritivo com a especificação das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competências e habilidades desenvolvidas e aptidões adquiridas, elaborado a partir de avaliação pedagógica realizada 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conjunto com a família, representante do CEFAI, Supervisor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Escolar, Equipe Gestora, docentes envolvidos e, se necessário,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representante da Saúde.</w:t>
      </w:r>
    </w:p>
    <w:p w14:paraId="19E41F6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2º Para a realização da avaliação pedagógica referida 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parágrafo anterior a Unidade Educacional deverá manter registros contínuos e cumulativos, contendo a análise do processo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desenvolvimento do estudante em suas aprendizagens,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dificuldades e as conquistas realizadas ao longo de cada ano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letivo.</w:t>
      </w:r>
    </w:p>
    <w:p w14:paraId="5F956A5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§ 3º Ao elaborar um modelo de certificação diferenciada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os estudantes com deficiência, a Unidade Educacional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deve partir do pressuposto de que todos aprendem, de uma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forma ou de outra, porém em tempos e formas diferentes.</w:t>
      </w:r>
    </w:p>
    <w:p w14:paraId="594A8870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021C6C3D" w14:textId="66D3755E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55. Para expedição do certificado de terminalidade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específica, a Unidade Educacional deverá considerar:</w:t>
      </w:r>
    </w:p>
    <w:p w14:paraId="1771063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 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avaliação de profissionais de diferentes áreas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conhecimento, observadas as diretrizes do Projeto Político-Pedagógico;</w:t>
      </w:r>
    </w:p>
    <w:p w14:paraId="66089D0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II - </w:t>
      </w:r>
      <w:proofErr w:type="gramStart"/>
      <w:r w:rsidRPr="00947A22">
        <w:rPr>
          <w:rFonts w:ascii="Arial" w:hAnsi="Arial" w:cs="Arial"/>
        </w:rPr>
        <w:t>ofertas</w:t>
      </w:r>
      <w:proofErr w:type="gramEnd"/>
      <w:r w:rsidRPr="00947A22">
        <w:rPr>
          <w:rFonts w:ascii="Arial" w:hAnsi="Arial" w:cs="Arial"/>
        </w:rPr>
        <w:t xml:space="preserve"> de estratégias para o acesso ao currículo escolar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atender às necessidades educacionais do estudante, privilegiando atividades de aprendizagem que tenham funcionalidade na prática e que contribuam para sua vivência social;</w:t>
      </w:r>
    </w:p>
    <w:p w14:paraId="737D5B6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III - a flexibilização e ampliação da duração da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básica, definindo-se tempos e horizontes para o estudante, individualmente, por ano ou ciclos de aprendizagem, evitando-se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defasagem idade/ano/Ciclo;</w:t>
      </w:r>
    </w:p>
    <w:p w14:paraId="2B2959C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IV 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reconhecimento de aptidões adquiridas pelo estudante: habilidades intelectivas, cognitivas e sensoriais;</w:t>
      </w:r>
    </w:p>
    <w:p w14:paraId="6C665127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 xml:space="preserve">V - </w:t>
      </w:r>
      <w:proofErr w:type="gramStart"/>
      <w:r w:rsidRPr="00947A22">
        <w:rPr>
          <w:rFonts w:ascii="Arial" w:hAnsi="Arial" w:cs="Arial"/>
        </w:rPr>
        <w:t>os</w:t>
      </w:r>
      <w:proofErr w:type="gramEnd"/>
      <w:r w:rsidRPr="00947A22">
        <w:rPr>
          <w:rFonts w:ascii="Arial" w:hAnsi="Arial" w:cs="Arial"/>
        </w:rPr>
        <w:t xml:space="preserve"> registros específicos do desenvolvimento do estudante no processo de ensino e aprendizagem, que sirvam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parâmetros para orientação de continuidade de sua educação;</w:t>
      </w:r>
    </w:p>
    <w:p w14:paraId="2C443CE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VI - </w:t>
      </w:r>
      <w:proofErr w:type="gramStart"/>
      <w:r w:rsidRPr="00947A22">
        <w:rPr>
          <w:rFonts w:ascii="Arial" w:hAnsi="Arial" w:cs="Arial"/>
        </w:rPr>
        <w:t>na</w:t>
      </w:r>
      <w:proofErr w:type="gramEnd"/>
      <w:r w:rsidRPr="00947A22">
        <w:rPr>
          <w:rFonts w:ascii="Arial" w:hAnsi="Arial" w:cs="Arial"/>
        </w:rPr>
        <w:t xml:space="preserve"> Educação de Jovens e Adultos, após conclusão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cada uma das Etapas previstas para esta modalidade, 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possibilidades de encaminhamento dos estudantes para outros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serviços de educação, de inserção social ou no mundo do trabalho, com apoio dos professores de Atendimento Educacional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Especializado (AEE) e do CEFAI.</w:t>
      </w:r>
    </w:p>
    <w:p w14:paraId="50E14DF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Parágrafo único. O processo de expedição do certificado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terminalidade específica deverá ter anuência do Supervisor Escolar e do CEFAI, que comprovará a regularidade da certificação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emitida pelo Diretor de Escola.</w:t>
      </w:r>
    </w:p>
    <w:p w14:paraId="67208D23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6E78298F" w14:textId="2B9AA7B5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56. Após o ateste da terminalidade especifica, tanto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Unidade Educacional, como o Centro de Formação e Acompanhamento à Inclusão - CEFAI, deverão articular-se com 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órgãos oficiais ou com instituições que mantenham parceria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 o Poder Público, a fim de fornecer orientações à família,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quando possível o encaminhamento dos estudantes, para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os programas especiais, voltados para o desenvolvimento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atividades que favoreçam sua independência, sua inserção na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sociedade e acompanhamento do seu desenvolvimento global.</w:t>
      </w:r>
    </w:p>
    <w:p w14:paraId="603048C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</w:p>
    <w:p w14:paraId="12DF3B54" w14:textId="3765D716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802DF9">
        <w:rPr>
          <w:rFonts w:ascii="Arial" w:hAnsi="Arial" w:cs="Arial"/>
          <w:b/>
          <w:bCs/>
        </w:rPr>
        <w:t>DAS DISPOSIÇÕES FINAIS</w:t>
      </w:r>
    </w:p>
    <w:p w14:paraId="58F92F12" w14:textId="77777777" w:rsidR="00891AD0" w:rsidRPr="00802DF9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18F3BA0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57. Os casos omissos ou excepcionais serão resolvidos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pelas Diretorias Regionais de Educação, ouvida, se necessário,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Secretaria Municipal de Educação.</w:t>
      </w:r>
    </w:p>
    <w:p w14:paraId="2720AD07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934F822" w14:textId="6A8FBBB3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58. A presente Instrução Normativa tem por embasamento legal os seguintes dispositivos:</w:t>
      </w:r>
    </w:p>
    <w:p w14:paraId="60201CC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Lei federal nº 6.202, de 1975</w:t>
      </w:r>
      <w:r w:rsidRPr="00947A22">
        <w:rPr>
          <w:rFonts w:ascii="Arial" w:hAnsi="Arial" w:cs="Arial"/>
        </w:rPr>
        <w:t xml:space="preserve"> - Atribui à estudante 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estado de gestação o regime de exercícios domiciliares instituído pelo Decreto-lei nº 1.044, de 1969, e dá outras providências;</w:t>
      </w:r>
    </w:p>
    <w:p w14:paraId="4AFCAB6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Lei federal nº 8.069, de 1990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o Estatuto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Criança e do Adolescente e dá outras providências;</w:t>
      </w:r>
    </w:p>
    <w:p w14:paraId="5A484F3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a </w:t>
      </w:r>
      <w:r w:rsidRPr="00802DF9">
        <w:rPr>
          <w:rFonts w:ascii="Arial" w:hAnsi="Arial" w:cs="Arial"/>
          <w:b/>
          <w:bCs/>
          <w:color w:val="0000FF"/>
        </w:rPr>
        <w:t>Lei federal nº 12.594, de 2012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Institui o Sistema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Nacional de Atendimento Socioeducativo (</w:t>
      </w:r>
      <w:proofErr w:type="spellStart"/>
      <w:r w:rsidRPr="00947A22">
        <w:rPr>
          <w:rFonts w:ascii="Arial" w:hAnsi="Arial" w:cs="Arial"/>
        </w:rPr>
        <w:t>Sinase</w:t>
      </w:r>
      <w:proofErr w:type="spellEnd"/>
      <w:r w:rsidRPr="00947A22">
        <w:rPr>
          <w:rFonts w:ascii="Arial" w:hAnsi="Arial" w:cs="Arial"/>
        </w:rPr>
        <w:t>), regulamenta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execução das medidas socioeducativas destinadas a adolescente que pratique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ato infracional; e altera as </w:t>
      </w:r>
      <w:r w:rsidRPr="00C00C7F">
        <w:rPr>
          <w:rFonts w:ascii="Arial" w:hAnsi="Arial" w:cs="Arial"/>
          <w:color w:val="0000FF"/>
        </w:rPr>
        <w:t xml:space="preserve">Leis </w:t>
      </w:r>
      <w:proofErr w:type="spellStart"/>
      <w:r w:rsidRPr="00C00C7F">
        <w:rPr>
          <w:rFonts w:ascii="Arial" w:hAnsi="Arial" w:cs="Arial"/>
          <w:color w:val="0000FF"/>
        </w:rPr>
        <w:t>nºs</w:t>
      </w:r>
      <w:proofErr w:type="spellEnd"/>
      <w:r w:rsidRPr="00C00C7F">
        <w:rPr>
          <w:rFonts w:ascii="Arial" w:hAnsi="Arial" w:cs="Arial"/>
          <w:color w:val="0000FF"/>
        </w:rPr>
        <w:t xml:space="preserve"> 8.069, de 13/07/1990 </w:t>
      </w:r>
      <w:r w:rsidRPr="00947A22">
        <w:rPr>
          <w:rFonts w:ascii="Arial" w:hAnsi="Arial" w:cs="Arial"/>
        </w:rPr>
        <w:t xml:space="preserve">(Estatuto da Criança e do Adolescente); </w:t>
      </w:r>
      <w:r w:rsidRPr="00C00C7F">
        <w:rPr>
          <w:rFonts w:ascii="Arial" w:hAnsi="Arial" w:cs="Arial"/>
          <w:color w:val="0000FF"/>
        </w:rPr>
        <w:t>7.560, de 19/12/1986</w:t>
      </w:r>
      <w:r w:rsidRPr="00947A22">
        <w:rPr>
          <w:rFonts w:ascii="Arial" w:hAnsi="Arial" w:cs="Arial"/>
        </w:rPr>
        <w:t xml:space="preserve">, </w:t>
      </w:r>
      <w:r w:rsidRPr="00C00C7F">
        <w:rPr>
          <w:rFonts w:ascii="Arial" w:hAnsi="Arial" w:cs="Arial"/>
          <w:color w:val="0000FF"/>
        </w:rPr>
        <w:t>7.998, de 11/01/1990</w:t>
      </w:r>
      <w:r w:rsidRPr="00947A22">
        <w:rPr>
          <w:rFonts w:ascii="Arial" w:hAnsi="Arial" w:cs="Arial"/>
        </w:rPr>
        <w:t xml:space="preserve">, </w:t>
      </w:r>
      <w:r w:rsidRPr="00C00C7F">
        <w:rPr>
          <w:rFonts w:ascii="Arial" w:hAnsi="Arial" w:cs="Arial"/>
          <w:color w:val="0000FF"/>
        </w:rPr>
        <w:t>5.537, de 21/11/1968</w:t>
      </w:r>
      <w:r w:rsidRPr="00947A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00C7F">
        <w:rPr>
          <w:rFonts w:ascii="Arial" w:hAnsi="Arial" w:cs="Arial"/>
          <w:color w:val="0000FF"/>
        </w:rPr>
        <w:t>8.315, de 23/12/1991</w:t>
      </w:r>
      <w:r w:rsidRPr="00947A22">
        <w:rPr>
          <w:rFonts w:ascii="Arial" w:hAnsi="Arial" w:cs="Arial"/>
        </w:rPr>
        <w:t xml:space="preserve">, </w:t>
      </w:r>
      <w:r w:rsidRPr="00C00C7F">
        <w:rPr>
          <w:rFonts w:ascii="Arial" w:hAnsi="Arial" w:cs="Arial"/>
          <w:color w:val="0000FF"/>
        </w:rPr>
        <w:t>8.706, de 14/09/1993</w:t>
      </w:r>
      <w:r w:rsidRPr="00947A22">
        <w:rPr>
          <w:rFonts w:ascii="Arial" w:hAnsi="Arial" w:cs="Arial"/>
        </w:rPr>
        <w:t xml:space="preserve">, os </w:t>
      </w:r>
      <w:r w:rsidRPr="00C00C7F">
        <w:rPr>
          <w:rFonts w:ascii="Arial" w:hAnsi="Arial" w:cs="Arial"/>
          <w:color w:val="0000FF"/>
        </w:rPr>
        <w:t xml:space="preserve">Decretos-Leis </w:t>
      </w:r>
      <w:proofErr w:type="spellStart"/>
      <w:r w:rsidRPr="00C00C7F">
        <w:rPr>
          <w:rFonts w:ascii="Arial" w:hAnsi="Arial" w:cs="Arial"/>
          <w:color w:val="0000FF"/>
        </w:rPr>
        <w:t>nºs</w:t>
      </w:r>
      <w:proofErr w:type="spellEnd"/>
      <w:r w:rsidRPr="00C00C7F">
        <w:rPr>
          <w:rFonts w:ascii="Arial" w:hAnsi="Arial" w:cs="Arial"/>
          <w:color w:val="0000FF"/>
        </w:rPr>
        <w:t xml:space="preserve"> 4.048, de 22/01/1942</w:t>
      </w:r>
      <w:r w:rsidRPr="00947A22">
        <w:rPr>
          <w:rFonts w:ascii="Arial" w:hAnsi="Arial" w:cs="Arial"/>
        </w:rPr>
        <w:t xml:space="preserve">, </w:t>
      </w:r>
      <w:r w:rsidRPr="00C00C7F">
        <w:rPr>
          <w:rFonts w:ascii="Arial" w:hAnsi="Arial" w:cs="Arial"/>
          <w:color w:val="0000FF"/>
        </w:rPr>
        <w:t>8.621, de 10/01/1946</w:t>
      </w:r>
      <w:r w:rsidRPr="00947A22">
        <w:rPr>
          <w:rFonts w:ascii="Arial" w:hAnsi="Arial" w:cs="Arial"/>
        </w:rPr>
        <w:t>, e a Consolidação das Leis do Trabalho (</w:t>
      </w:r>
      <w:r w:rsidRPr="00C00C7F">
        <w:rPr>
          <w:rFonts w:ascii="Arial" w:hAnsi="Arial" w:cs="Arial"/>
          <w:color w:val="0000FF"/>
        </w:rPr>
        <w:t>CLT</w:t>
      </w:r>
      <w:r w:rsidRPr="00947A22">
        <w:rPr>
          <w:rFonts w:ascii="Arial" w:hAnsi="Arial" w:cs="Arial"/>
        </w:rPr>
        <w:t xml:space="preserve">), aprovada pelo </w:t>
      </w:r>
      <w:r w:rsidRPr="00C00C7F">
        <w:rPr>
          <w:rFonts w:ascii="Arial" w:hAnsi="Arial" w:cs="Arial"/>
          <w:color w:val="0000FF"/>
        </w:rPr>
        <w:t>Decreto-Lei nº 5.452, de 1º/05/1943</w:t>
      </w:r>
      <w:r w:rsidRPr="00947A22">
        <w:rPr>
          <w:rFonts w:ascii="Arial" w:hAnsi="Arial" w:cs="Arial"/>
        </w:rPr>
        <w:t>;</w:t>
      </w:r>
    </w:p>
    <w:p w14:paraId="231468D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Lei federal nº 13.445, de 2017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Institui a Lei de Migração;</w:t>
      </w:r>
    </w:p>
    <w:p w14:paraId="6106FB3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Lei federal nº 13.716, de 2018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Altera a Lei nº 9.394,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20/12/1996 (Lei de Diretrizes e Bases da Educação Nacional),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assegurar atendimento educacional ao aluno da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básica internado para tratamento de saúde em regime hospitalar ou domiciliar por tempo prolongado;</w:t>
      </w:r>
    </w:p>
    <w:p w14:paraId="63E0312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Lei federal nº 13.803, de 2019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Altera dispositivo da Lei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nº 9.394, de 20/12/1996, para obrigar a notificação de faltas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escolares ao Conselho Tutelar quando superiores a 30% (trinta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por cento) do percentual permitido em lei;</w:t>
      </w:r>
    </w:p>
    <w:p w14:paraId="2ACAFD5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Lei estadual nº 10.948, de 2001</w:t>
      </w:r>
      <w:r w:rsidRPr="00947A22">
        <w:rPr>
          <w:rFonts w:ascii="Arial" w:hAnsi="Arial" w:cs="Arial"/>
        </w:rPr>
        <w:t xml:space="preserve">, alterada pela </w:t>
      </w:r>
      <w:r w:rsidRPr="00C00C7F">
        <w:rPr>
          <w:rFonts w:ascii="Arial" w:hAnsi="Arial" w:cs="Arial"/>
          <w:color w:val="0000FF"/>
        </w:rPr>
        <w:t xml:space="preserve">Lei estadual nº 15.082, de 2013 </w:t>
      </w:r>
      <w:r w:rsidRPr="00947A22">
        <w:rPr>
          <w:rFonts w:ascii="Arial" w:hAnsi="Arial" w:cs="Arial"/>
        </w:rPr>
        <w:t>- Dispõe sobre as penalidades a serem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aplicadas à prática de discriminação em razão de orientação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sexual;</w:t>
      </w:r>
    </w:p>
    <w:p w14:paraId="4865A75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r w:rsidRPr="00802DF9">
        <w:rPr>
          <w:rFonts w:ascii="Arial" w:hAnsi="Arial" w:cs="Arial"/>
          <w:b/>
          <w:bCs/>
          <w:color w:val="0000FF"/>
        </w:rPr>
        <w:t>Lei estadual nº 16.785, de 2018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o uso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nome afetivo nos cadastros das instituições escolares, de saúde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 de cultura e lazer para crianças e adolescentes que estejam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sob guarda da família adotiva, no período anterior à destituição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pátrio poder familiar;</w:t>
      </w:r>
    </w:p>
    <w:p w14:paraId="7ED2231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Decreto-lei nº 1.044, de 1969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tratamento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excepcional para os alunos portadores das afecções que indica;</w:t>
      </w:r>
    </w:p>
    <w:p w14:paraId="5E997C80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Decreto federal nº 7.611, de 2011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especial, o atendimento educacional especializado 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dá outras providências;</w:t>
      </w:r>
    </w:p>
    <w:p w14:paraId="414A359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Decreto federal nº 8.727, de 2016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o uso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nome social e o reconhecimento da identidade de gênero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pessoas travestis e transexuais no âmbito da administração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pública federal direta, autárquica e fundacional;</w:t>
      </w:r>
    </w:p>
    <w:p w14:paraId="56F765D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CNE/CP nº 1, de 2018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Define o uso do nome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social de travestis e transexuais nos registros escolares;</w:t>
      </w:r>
    </w:p>
    <w:p w14:paraId="6C0B67A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CNE/CEB nº 3, de 2010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Institui Diretrizes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Operacionais para a Educação de Jovens e Adultos nos aspectos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relativos à duração dos cursos e idade mínima para ingresso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nos cursos de EJA; idade mínima e certificação nos exames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EJA; e Educação de Jovens e Adultos, desenvolvida por meio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a Distância;</w:t>
      </w:r>
    </w:p>
    <w:p w14:paraId="0C93B35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CNE/CEB nº 1, de 2013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Define normas para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declaração de validade de documentos escolares emitidos por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escolas de Educação Básica que atendem a cidadãos brasileiros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residentes no exterior;</w:t>
      </w:r>
    </w:p>
    <w:p w14:paraId="1953729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CNE/CEB nº 3, de 2016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Define Diretrizes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Nacionais para o atendimento escolar de adolescentes e jovens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em cumprimento de medidas socioeducativas;</w:t>
      </w:r>
    </w:p>
    <w:p w14:paraId="315EB80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Resolução CNE/CEB nº 1, de 2018 </w:t>
      </w:r>
      <w:r w:rsidRPr="00947A22">
        <w:rPr>
          <w:rFonts w:ascii="Arial" w:hAnsi="Arial" w:cs="Arial"/>
        </w:rPr>
        <w:t>- Institui Diretrizes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Operacionais para os procedimentos administrativos de registro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dados cadastrais de pessoa natural referentes aos estudantes e profissionais de educação que atuam em instituições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públicas e privadas de ensino em todo o território nacional;</w:t>
      </w:r>
    </w:p>
    <w:p w14:paraId="19C5F95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Resolução CNE/CEB nº 2, de 2018 </w:t>
      </w:r>
      <w:r w:rsidRPr="00947A22">
        <w:rPr>
          <w:rFonts w:ascii="Arial" w:hAnsi="Arial" w:cs="Arial"/>
        </w:rPr>
        <w:t>- Define Diretrizes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Operacionais complementares para a matrícula inicial de crianças na Educação Infantil e no Ensino Fundamental, respectivamente aos 4 (quatro) e aos 6 (seis) anos de idade;</w:t>
      </w:r>
    </w:p>
    <w:p w14:paraId="5AFA9B6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Resolução CNE/CEB nº 1, de 2020 </w:t>
      </w:r>
      <w:r w:rsidRPr="00947A22">
        <w:rPr>
          <w:rFonts w:ascii="Arial" w:hAnsi="Arial" w:cs="Arial"/>
        </w:rPr>
        <w:t>- Dispõe sobre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direito de matrícula de crianças e adolescentes migrantes, refugiados, apátridas e solicitantes de refúgio no sistema público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ensino brasileiro;</w:t>
      </w:r>
    </w:p>
    <w:p w14:paraId="5B28856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Parecer CNE/CEB nº 16, de 2009 </w:t>
      </w:r>
      <w:r w:rsidRPr="00947A22">
        <w:rPr>
          <w:rFonts w:ascii="Arial" w:hAnsi="Arial" w:cs="Arial"/>
        </w:rPr>
        <w:t>- Reconhecimento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títulos referentes a estudos do Ensino Fundamental e do Ensino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Médio não Técnico, no âmbito do MERCOSUL;</w:t>
      </w:r>
    </w:p>
    <w:p w14:paraId="3C918E3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o </w:t>
      </w:r>
      <w:r w:rsidRPr="00802DF9">
        <w:rPr>
          <w:rFonts w:ascii="Arial" w:hAnsi="Arial" w:cs="Arial"/>
          <w:b/>
          <w:bCs/>
          <w:color w:val="0000FF"/>
        </w:rPr>
        <w:t xml:space="preserve">Parecer CNE/CEB nº 5, de 2019 </w:t>
      </w:r>
      <w:r w:rsidRPr="00947A22">
        <w:rPr>
          <w:rFonts w:ascii="Arial" w:hAnsi="Arial" w:cs="Arial"/>
        </w:rPr>
        <w:t>- Consulta do Instituto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Federal de Educação, Ciência e Tecnologia do Rio Grande do Sul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(IFRS) e do Instituto Federal Catarinense – Campus Blumenau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ao Conselho Nacional de Educação (CNE) acerca do desenvolvimento do Plano Educacional Individualizado (PEI) de estudantes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 necessidades educacionais específicas, visando desenvolver uma política de aplicação do procedimento de certificação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diferenciada e assegurar o direito à terminalidade específica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aos educandos;</w:t>
      </w:r>
    </w:p>
    <w:p w14:paraId="370A963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Parecer CNE/CEB nº 1, de 2020 </w:t>
      </w:r>
      <w:r w:rsidRPr="00947A22">
        <w:rPr>
          <w:rFonts w:ascii="Arial" w:hAnsi="Arial" w:cs="Arial"/>
        </w:rPr>
        <w:t>- Regulamentação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inclusão matrícula de crianças e adolescentes migrantes, refugiados, apátridas e solicitantes de refúgio no sistema público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ensino brasileiro;</w:t>
      </w:r>
    </w:p>
    <w:p w14:paraId="2C32D1C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Parecer CNE/CEB nº 2, de 2020 </w:t>
      </w:r>
      <w:r w:rsidRPr="00947A22">
        <w:rPr>
          <w:rFonts w:ascii="Arial" w:hAnsi="Arial" w:cs="Arial"/>
        </w:rPr>
        <w:t>- Diretrizes Curriculares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Nacionais para a oferta de Educação Plurilíngue; (aguardando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homologação)</w:t>
      </w:r>
    </w:p>
    <w:p w14:paraId="34A7299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Parecer CNE/CEB nº 1, de 2021 </w:t>
      </w:r>
      <w:r w:rsidRPr="00947A22">
        <w:rPr>
          <w:rFonts w:ascii="Arial" w:hAnsi="Arial" w:cs="Arial"/>
        </w:rPr>
        <w:t xml:space="preserve">- Reexame do </w:t>
      </w:r>
      <w:r w:rsidRPr="00C00C7F">
        <w:rPr>
          <w:rFonts w:ascii="Arial" w:hAnsi="Arial" w:cs="Arial"/>
          <w:color w:val="0000FF"/>
        </w:rPr>
        <w:t>Parecer CNE/CEB nº 6, de 10 de dezembro de 2020</w:t>
      </w:r>
      <w:r w:rsidRPr="00947A22">
        <w:rPr>
          <w:rFonts w:ascii="Arial" w:hAnsi="Arial" w:cs="Arial"/>
        </w:rPr>
        <w:t>, que tratou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alinhamento das Diretrizes Operacionais para a Educação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Jovens e Adultos (EJA) apresentadas na Base Nacional Comum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Curricular (BNCC), e outras legislações relativas à modalidade;</w:t>
      </w:r>
    </w:p>
    <w:p w14:paraId="0BF385B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Lei municipal nº 15.648, de 2012 </w:t>
      </w:r>
      <w:r w:rsidRPr="00947A22">
        <w:rPr>
          <w:rFonts w:ascii="Arial" w:hAnsi="Arial" w:cs="Arial"/>
        </w:rPr>
        <w:t>- Estabelece diretrizes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o funcionamento dos Centros Integrados de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de Jovens e Adultos - </w:t>
      </w:r>
      <w:proofErr w:type="spellStart"/>
      <w:r w:rsidRPr="00947A22">
        <w:rPr>
          <w:rFonts w:ascii="Arial" w:hAnsi="Arial" w:cs="Arial"/>
        </w:rPr>
        <w:t>CIEJAs</w:t>
      </w:r>
      <w:proofErr w:type="spellEnd"/>
      <w:r w:rsidRPr="00947A22">
        <w:rPr>
          <w:rFonts w:ascii="Arial" w:hAnsi="Arial" w:cs="Arial"/>
        </w:rPr>
        <w:t xml:space="preserve"> na Rede Municipal de Ensino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Município de São Paulo;</w:t>
      </w:r>
    </w:p>
    <w:p w14:paraId="185C5FC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Lei municipal nº 15.886, de 2013 </w:t>
      </w:r>
      <w:r w:rsidRPr="00947A22">
        <w:rPr>
          <w:rFonts w:ascii="Arial" w:hAnsi="Arial" w:cs="Arial"/>
        </w:rPr>
        <w:t>- Estabelece diretrizes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o Programa Pedagógico Hospitalar destinado às Crianças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Adolescentes Hospitalizados, no âmbito do Município de São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Paulo.</w:t>
      </w:r>
    </w:p>
    <w:p w14:paraId="2AD2D03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 xml:space="preserve">Decreto </w:t>
      </w:r>
      <w:r w:rsidRPr="00C00C7F">
        <w:rPr>
          <w:rFonts w:ascii="Arial" w:hAnsi="Arial" w:cs="Arial"/>
          <w:b/>
          <w:bCs/>
          <w:color w:val="0000FF"/>
        </w:rPr>
        <w:t xml:space="preserve">municipal </w:t>
      </w:r>
      <w:r w:rsidRPr="00802DF9">
        <w:rPr>
          <w:rFonts w:ascii="Arial" w:hAnsi="Arial" w:cs="Arial"/>
          <w:b/>
          <w:bCs/>
          <w:color w:val="0000FF"/>
        </w:rPr>
        <w:t>nº 53.676, de 2012, alterado pelo Decreto nº 54.531, de 2013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 xml:space="preserve">- Regulamenta a </w:t>
      </w:r>
      <w:r w:rsidRPr="00C00C7F">
        <w:rPr>
          <w:rFonts w:ascii="Arial" w:hAnsi="Arial" w:cs="Arial"/>
          <w:color w:val="0000FF"/>
        </w:rPr>
        <w:t>Lei nº 15.648, de 2012</w:t>
      </w:r>
      <w:r w:rsidRPr="00947A22">
        <w:rPr>
          <w:rFonts w:ascii="Arial" w:hAnsi="Arial" w:cs="Arial"/>
        </w:rPr>
        <w:t>, que estabelece diretrizes para o funcionamento 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Centros Integrados de Educação de Jovens e Adultos </w:t>
      </w:r>
      <w:r>
        <w:rPr>
          <w:rFonts w:ascii="Arial" w:hAnsi="Arial" w:cs="Arial"/>
        </w:rPr>
        <w:t>–</w:t>
      </w:r>
      <w:r w:rsidRPr="00947A22">
        <w:rPr>
          <w:rFonts w:ascii="Arial" w:hAnsi="Arial" w:cs="Arial"/>
        </w:rPr>
        <w:t xml:space="preserve"> </w:t>
      </w:r>
      <w:proofErr w:type="spellStart"/>
      <w:r w:rsidRPr="00947A22">
        <w:rPr>
          <w:rFonts w:ascii="Arial" w:hAnsi="Arial" w:cs="Arial"/>
        </w:rPr>
        <w:t>CIEJAs</w:t>
      </w:r>
      <w:proofErr w:type="spellEnd"/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 Rede Municipal de Ensino do Município de São Paulo;</w:t>
      </w:r>
    </w:p>
    <w:p w14:paraId="748A00E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Decreto municipal nº 57.379, de 2016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Institui, no âmbito da Secretaria Municipal de Educação, a Política Paulistana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Educação Especial, na Perspectiva da Educação Inclusiva;</w:t>
      </w:r>
    </w:p>
    <w:p w14:paraId="6D50951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Decreto municipal nº 58.228, de 2018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uso do nome social e o reconhecimento da identidade de gênero de travestis, mulheres transexuais e homens trans em todos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os órgãos da Administração Pública Municipal;</w:t>
      </w:r>
    </w:p>
    <w:p w14:paraId="4774C682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Deliberação CME nº 03, de 1997 e a Indicação CME nº 04, de 1997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Estabelece diretrizes para elaboração do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Regimento Escolar dos Estabelecimentos de Educação Infantil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de Ensino Fundamental e Médio vinculados ao sistema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7A22">
        <w:rPr>
          <w:rFonts w:ascii="Arial" w:hAnsi="Arial" w:cs="Arial"/>
        </w:rPr>
        <w:t xml:space="preserve">ensino do Município de São Paulo, ratificada pelo </w:t>
      </w:r>
      <w:r w:rsidRPr="00382C52">
        <w:rPr>
          <w:rFonts w:ascii="Arial" w:hAnsi="Arial" w:cs="Arial"/>
          <w:color w:val="0000FF"/>
        </w:rPr>
        <w:t>Parecer CME nº 142, de 2009</w:t>
      </w:r>
      <w:r w:rsidRPr="00947A22">
        <w:rPr>
          <w:rFonts w:ascii="Arial" w:hAnsi="Arial" w:cs="Arial"/>
        </w:rPr>
        <w:t>;</w:t>
      </w:r>
    </w:p>
    <w:p w14:paraId="65F04EC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Deliberação CME nº 06, de 2014 e a Indicação CME nº 18, de 2014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Fixa normas para decisão de pedidos de reconsideração e de recursos contra a retenção de educandos nas escolas da Rede Municipal de Ensino do Município de São Paulo;</w:t>
      </w:r>
    </w:p>
    <w:p w14:paraId="4F0A20A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CME nº 01, de 2019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Corte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Etário para ingresso na Educação Infantil/Pré-Escola e no Ensino Fundamental;</w:t>
      </w:r>
    </w:p>
    <w:p w14:paraId="5294492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CME nº 02, de 2019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Atualização de Norma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para Inclusão e Uso do Nome Social e do Nome Civil nas Unidades Educacionais do Sistema Municipal de Ensino;</w:t>
      </w:r>
    </w:p>
    <w:p w14:paraId="1DC7B29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CME nº 03, de 2019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Procedimentos para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atendimento do estudante imigrante;</w:t>
      </w:r>
    </w:p>
    <w:p w14:paraId="111A242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CME nº 06, de 2019, alterada pela Resolução CME nº 05, de 2020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Normas para elaboração ou atualização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Regimento Educacional de Unidades que oferecem Educação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Infantil do Sistema Municipal de Ensino;</w:t>
      </w:r>
    </w:p>
    <w:p w14:paraId="32E94D26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Indicação CME nº 06, de 2005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A inclusão no âmbito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escolar;</w:t>
      </w:r>
    </w:p>
    <w:p w14:paraId="3B417D00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Indicação CME nº 17, de 2013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Orientações para 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Sistema Municipal de Ensino quanto à implementação da </w:t>
      </w:r>
      <w:r w:rsidRPr="00382C52">
        <w:rPr>
          <w:rFonts w:ascii="Arial" w:hAnsi="Arial" w:cs="Arial"/>
          <w:color w:val="0000FF"/>
        </w:rPr>
        <w:t xml:space="preserve">Lei nº 12.796, de 2013 </w:t>
      </w:r>
      <w:r w:rsidRPr="00947A22">
        <w:rPr>
          <w:rFonts w:ascii="Arial" w:hAnsi="Arial" w:cs="Arial"/>
        </w:rPr>
        <w:t>na educação infantil;</w:t>
      </w:r>
    </w:p>
    <w:p w14:paraId="5A654CC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r w:rsidRPr="00802DF9">
        <w:rPr>
          <w:rFonts w:ascii="Arial" w:hAnsi="Arial" w:cs="Arial"/>
          <w:b/>
          <w:bCs/>
          <w:color w:val="0000FF"/>
        </w:rPr>
        <w:t>Parecer CME nº 23, de 2000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Autorização de instalação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de funcionamento do Curso Normal de nível médio, e outros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- alterado pelo </w:t>
      </w:r>
      <w:r w:rsidRPr="007A3FB4">
        <w:rPr>
          <w:rFonts w:ascii="Arial" w:hAnsi="Arial" w:cs="Arial"/>
          <w:b/>
          <w:bCs/>
          <w:color w:val="0000FF"/>
        </w:rPr>
        <w:t>Parecer CME nº 216, de 2011</w:t>
      </w:r>
      <w:r w:rsidRPr="007A3FB4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Proposta 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alteração da Matriz Curricular do Curso Normal;</w:t>
      </w:r>
    </w:p>
    <w:p w14:paraId="7B40529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Parecer CME nº 541, de 2018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Orientação Normativa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sobre Registros na Educação Infantil;</w:t>
      </w:r>
    </w:p>
    <w:p w14:paraId="6DACC623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Parecer CME nº 16, de 2019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Consulta sobre Idade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Corte na Educação Infantil;</w:t>
      </w:r>
    </w:p>
    <w:p w14:paraId="183A2CE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o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Parecer CME nº 13, de 2020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Novo Ensino Médio 2021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– Matrizes Curriculares de Transição;</w:t>
      </w:r>
    </w:p>
    <w:p w14:paraId="0ADA051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r w:rsidRPr="00802DF9">
        <w:rPr>
          <w:rFonts w:ascii="Arial" w:hAnsi="Arial" w:cs="Arial"/>
          <w:b/>
          <w:bCs/>
          <w:color w:val="0000FF"/>
        </w:rPr>
        <w:t>Portaria SME nº 1.358, de 2007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os livros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 documentos oficiais no âmbito das Unidades Educacionais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Secretaria Municipal de Educação, e dá outras providências.</w:t>
      </w:r>
    </w:p>
    <w:p w14:paraId="6903304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Portaria SME nº 5.941, de 2013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Estabelece normas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complementares ao </w:t>
      </w:r>
      <w:r w:rsidRPr="008E6E4A">
        <w:rPr>
          <w:rFonts w:ascii="Arial" w:hAnsi="Arial" w:cs="Arial"/>
          <w:color w:val="0000FF"/>
        </w:rPr>
        <w:t>Decreto nº 54.454, de 2013</w:t>
      </w:r>
      <w:r w:rsidRPr="00947A22">
        <w:rPr>
          <w:rFonts w:ascii="Arial" w:hAnsi="Arial" w:cs="Arial"/>
        </w:rPr>
        <w:t>, que dispõe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sobre as diretrizes para a elaboração do Regimento Educacional das Unidades da Rede Municipal de Ensino, e dá outras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providências;</w:t>
      </w:r>
    </w:p>
    <w:p w14:paraId="3A5F1E1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Portaria SME nº 7.598, de 2016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Dispõe sobre orientações, procedimentos e períodos para a elaboração de documentação educacional a ser expedida ao final da Etapa 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Infantil para o Ensino Fundamental;</w:t>
      </w:r>
    </w:p>
    <w:p w14:paraId="6E11D7C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Portaria SME nº 8.764, de 2016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 xml:space="preserve">- Regulamenta o </w:t>
      </w:r>
      <w:r w:rsidRPr="008E6E4A">
        <w:rPr>
          <w:rFonts w:ascii="Arial" w:hAnsi="Arial" w:cs="Arial"/>
          <w:color w:val="0000FF"/>
        </w:rPr>
        <w:t>Decreto nº 57.379, de 2016</w:t>
      </w:r>
      <w:r w:rsidRPr="00947A22">
        <w:rPr>
          <w:rFonts w:ascii="Arial" w:hAnsi="Arial" w:cs="Arial"/>
        </w:rPr>
        <w:t>, que institui, no âmbito da Secretaria Municipal de Educação, a Política Paulistana de Educação Especial,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na Perspectiva da Educação Inclusiva;</w:t>
      </w:r>
    </w:p>
    <w:p w14:paraId="3D8EF5EF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Portaria SME nº 9.032, de 2017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Estabelece normas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complementares para o funcionamento dos Centros Integrados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 xml:space="preserve">de Educação de Jovens e Adultos - </w:t>
      </w:r>
      <w:proofErr w:type="spellStart"/>
      <w:r w:rsidRPr="00947A22">
        <w:rPr>
          <w:rFonts w:ascii="Arial" w:hAnsi="Arial" w:cs="Arial"/>
        </w:rPr>
        <w:t>CIEJAs</w:t>
      </w:r>
      <w:proofErr w:type="spellEnd"/>
      <w:r w:rsidRPr="00947A22">
        <w:rPr>
          <w:rFonts w:ascii="Arial" w:hAnsi="Arial" w:cs="Arial"/>
        </w:rPr>
        <w:t xml:space="preserve">, nos termos do contido na </w:t>
      </w:r>
      <w:r w:rsidRPr="008E6E4A">
        <w:rPr>
          <w:rFonts w:ascii="Arial" w:hAnsi="Arial" w:cs="Arial"/>
          <w:color w:val="0000FF"/>
        </w:rPr>
        <w:t>Lei nº 15.648, de 2012</w:t>
      </w:r>
      <w:r w:rsidRPr="00947A22">
        <w:rPr>
          <w:rFonts w:ascii="Arial" w:hAnsi="Arial" w:cs="Arial"/>
        </w:rPr>
        <w:t xml:space="preserve">, regulamentada pelo </w:t>
      </w:r>
      <w:r w:rsidRPr="008E6E4A">
        <w:rPr>
          <w:rFonts w:ascii="Arial" w:hAnsi="Arial" w:cs="Arial"/>
          <w:color w:val="0000FF"/>
        </w:rPr>
        <w:t>Decreto nº 53.676, de 2012, alterado pelo Decreto nº 54.531, de 2013</w:t>
      </w:r>
      <w:r w:rsidRPr="00947A22">
        <w:rPr>
          <w:rFonts w:ascii="Arial" w:hAnsi="Arial" w:cs="Arial"/>
        </w:rPr>
        <w:t xml:space="preserve"> e dá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outras providências;</w:t>
      </w:r>
    </w:p>
    <w:p w14:paraId="307D9E2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Portaria Conjunta SME/SMS nº 001, de 2021</w:t>
      </w:r>
      <w:r w:rsidRPr="00802DF9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–</w:t>
      </w:r>
      <w:r w:rsidRPr="00947A22">
        <w:rPr>
          <w:rFonts w:ascii="Arial" w:hAnsi="Arial" w:cs="Arial"/>
        </w:rPr>
        <w:t xml:space="preserve"> Dispõe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sobre a apresentação da Declaração de Vacinação Atualizada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- DVA no ato da matrícula nas Unidades Educacionais da Rede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Municipal de Ensino como medida de proteção e promoção à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saúde;</w:t>
      </w:r>
    </w:p>
    <w:p w14:paraId="5E2A01B5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Instrução Normativa nº 2, de 2019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 xml:space="preserve">- Aprova a </w:t>
      </w:r>
      <w:r w:rsidRPr="007B0E44">
        <w:rPr>
          <w:rFonts w:ascii="Arial" w:hAnsi="Arial" w:cs="Arial"/>
        </w:rPr>
        <w:t>Orientação Normativa nº 1, de 6 de fevereiro de 2019</w:t>
      </w:r>
      <w:r w:rsidRPr="00947A22">
        <w:rPr>
          <w:rFonts w:ascii="Arial" w:hAnsi="Arial" w:cs="Arial"/>
        </w:rPr>
        <w:t>, que dispõe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sobre registros na Educação Infantil;</w:t>
      </w:r>
    </w:p>
    <w:p w14:paraId="0C90630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Instrução Normativa SME nº 54, de 2020</w:t>
      </w:r>
      <w:r w:rsidRPr="00802DF9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–</w:t>
      </w:r>
      <w:r w:rsidRPr="00947A22">
        <w:rPr>
          <w:rFonts w:ascii="Arial" w:hAnsi="Arial" w:cs="Arial"/>
        </w:rPr>
        <w:t xml:space="preserve"> Dispõe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sobre a organização curricular do Ensino Médio para a Rede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Municipal de Ensino em 2021 e dá outras providências; (válida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somente para o ano de 2021)</w:t>
      </w:r>
    </w:p>
    <w:p w14:paraId="1A34016D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lastRenderedPageBreak/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Instrução Normativa SME nº 59, de 2020</w:t>
      </w:r>
      <w:r w:rsidRPr="00947A22">
        <w:rPr>
          <w:rFonts w:ascii="Arial" w:hAnsi="Arial" w:cs="Arial"/>
        </w:rPr>
        <w:t xml:space="preserve"> - Dispõe sobre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Organização do Programa Pedagógico Hospitalar na Rede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Municipal de Ensino de São Paulo;</w:t>
      </w:r>
    </w:p>
    <w:p w14:paraId="58276C11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Orientação Normativa nº 01, de 2013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Avaliação na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Educação Infantil: aprimorando olhares;</w:t>
      </w:r>
    </w:p>
    <w:p w14:paraId="7B69AE3A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 xml:space="preserve">- </w:t>
      </w:r>
      <w:proofErr w:type="gramStart"/>
      <w:r w:rsidRPr="00947A22">
        <w:rPr>
          <w:rFonts w:ascii="Arial" w:hAnsi="Arial" w:cs="Arial"/>
        </w:rPr>
        <w:t>a</w:t>
      </w:r>
      <w:proofErr w:type="gramEnd"/>
      <w:r w:rsidRPr="00947A22">
        <w:rPr>
          <w:rFonts w:ascii="Arial" w:hAnsi="Arial" w:cs="Arial"/>
        </w:rPr>
        <w:t xml:space="preserve"> </w:t>
      </w:r>
      <w:r w:rsidRPr="00802DF9">
        <w:rPr>
          <w:rFonts w:ascii="Arial" w:hAnsi="Arial" w:cs="Arial"/>
          <w:b/>
          <w:bCs/>
          <w:color w:val="0000FF"/>
        </w:rPr>
        <w:t>Resolução SE nº 36, de 2016</w:t>
      </w:r>
      <w:r w:rsidRPr="00802DF9">
        <w:rPr>
          <w:rFonts w:ascii="Arial" w:hAnsi="Arial" w:cs="Arial"/>
          <w:color w:val="0000FF"/>
        </w:rPr>
        <w:t xml:space="preserve"> </w:t>
      </w:r>
      <w:r w:rsidRPr="00947A22">
        <w:rPr>
          <w:rFonts w:ascii="Arial" w:hAnsi="Arial" w:cs="Arial"/>
        </w:rPr>
        <w:t>- Institui, no âmbito 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sistemas informatizados da Secretaria da Educação, a plataforma “Secretaria Escolar Digital” – SED, e dá providências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correlatas;</w:t>
      </w:r>
    </w:p>
    <w:p w14:paraId="214726F7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204DD00C" w14:textId="689117B3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Art. 59. Esta Instrução Normativa entra em vigor na data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de sua publicação e revoga a Portaria SME nº 6.837, de 2014.</w:t>
      </w:r>
    </w:p>
    <w:p w14:paraId="64332244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</w:p>
    <w:p w14:paraId="18B6769A" w14:textId="4835AE76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E01C50">
        <w:rPr>
          <w:rFonts w:ascii="Arial" w:hAnsi="Arial" w:cs="Arial"/>
          <w:b/>
          <w:bCs/>
        </w:rPr>
        <w:t>ANEXO I DA INSTRUÇÃO NORMATIVA SME Nº 16, DE 27 DE MAIO DE 2021</w:t>
      </w:r>
    </w:p>
    <w:p w14:paraId="4E72B1BE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2AF0BB01" w14:textId="2119ADCD" w:rsidR="00891AD0" w:rsidRDefault="00891AD0" w:rsidP="00891AD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1C50">
        <w:rPr>
          <w:rFonts w:ascii="Arial" w:hAnsi="Arial" w:cs="Arial"/>
          <w:b/>
          <w:bCs/>
          <w:i/>
          <w:iCs/>
        </w:rPr>
        <w:t>ANULAÇÃO DE DOCUMENTOS ESCOLARES</w:t>
      </w:r>
    </w:p>
    <w:p w14:paraId="712D5AE6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042CCA8" w14:textId="74052A0E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E01C50">
        <w:rPr>
          <w:rFonts w:ascii="Arial" w:hAnsi="Arial" w:cs="Arial"/>
          <w:b/>
          <w:bCs/>
        </w:rPr>
        <w:t>PORTARIA DE ANULAÇÃO DE DOCUMENTOS ESCOLARES</w:t>
      </w:r>
      <w:r>
        <w:rPr>
          <w:rFonts w:ascii="Arial" w:hAnsi="Arial" w:cs="Arial"/>
          <w:b/>
          <w:bCs/>
        </w:rPr>
        <w:t xml:space="preserve"> </w:t>
      </w:r>
      <w:r w:rsidRPr="00E01C50">
        <w:rPr>
          <w:rFonts w:ascii="Arial" w:hAnsi="Arial" w:cs="Arial"/>
          <w:b/>
          <w:bCs/>
        </w:rPr>
        <w:t>Nº _____ / _____</w:t>
      </w:r>
    </w:p>
    <w:p w14:paraId="052B48B6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4DB24B2E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O Diretor da EMEF/ EMEFM/ EMEBS _______________,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(nome da UE a que se refere o doc.) nos termos do artigo ____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da Instrução Normativa SME nº _____, de ____ / ____ / ____,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anula, por inautenticidade do documento, o (histórico escolar /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certificado / diploma) do _____________________________________ (ensino fundamental/médio ou educação profissional), em nome de ____________________________________ (nome do estudante que consta do documento), nascido(a)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aos ____ / ____ / _____, RG: ______________, pretensamente expedido pela ______________________ (nome da UE 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que se refere o documento).</w:t>
      </w:r>
    </w:p>
    <w:p w14:paraId="4BFB112E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</w:p>
    <w:p w14:paraId="79CEFA02" w14:textId="2FADAAE3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E01C50">
        <w:rPr>
          <w:rFonts w:ascii="Arial" w:hAnsi="Arial" w:cs="Arial"/>
          <w:b/>
          <w:bCs/>
        </w:rPr>
        <w:t>ANEXO II DA INSTRUÇÃO NORMATIVA SME 16, DE 27 DE MAIO DE 2021</w:t>
      </w:r>
    </w:p>
    <w:p w14:paraId="348191B2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145A18F0" w14:textId="69BF1B39" w:rsidR="00891AD0" w:rsidRDefault="00891AD0" w:rsidP="00891AD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1C50">
        <w:rPr>
          <w:rFonts w:ascii="Arial" w:hAnsi="Arial" w:cs="Arial"/>
          <w:b/>
          <w:bCs/>
          <w:i/>
          <w:iCs/>
        </w:rPr>
        <w:t>ANULAÇÃO DE ATOS ESCOLARES</w:t>
      </w:r>
    </w:p>
    <w:p w14:paraId="6384576F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F7B6C8D" w14:textId="671B3595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E01C50">
        <w:rPr>
          <w:rFonts w:ascii="Arial" w:hAnsi="Arial" w:cs="Arial"/>
          <w:b/>
          <w:bCs/>
        </w:rPr>
        <w:t>PORTARIA DE ANULAÇÃO DE ATOS ESCOLARES Nº _____/______</w:t>
      </w:r>
    </w:p>
    <w:p w14:paraId="19E3836D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1D00545C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O Diretor da Escola EMEF/ EMEFM/ EMEBS __________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(identificação da UE), nos termos do artigo _____ da Instrução Normativa SME nº ___, de ____/____/___, anula 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atos escolares praticados por ______________________________________, nascido(a) aos ____ / ___ /_____, RG nº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_____________, por inautenticidade do documento apresentado no ato da matrícula.</w:t>
      </w:r>
    </w:p>
    <w:p w14:paraId="30B11FEB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</w:p>
    <w:p w14:paraId="162253B0" w14:textId="670F208D" w:rsidR="00891AD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  <w:r w:rsidRPr="00E01C50">
        <w:rPr>
          <w:rFonts w:ascii="Arial" w:hAnsi="Arial" w:cs="Arial"/>
          <w:b/>
          <w:bCs/>
        </w:rPr>
        <w:t>ANEXO III DA INSTRUÇÃO NORMATIVA SME 16, DE 27 DE MAIO DE 2021</w:t>
      </w:r>
    </w:p>
    <w:p w14:paraId="4A609D3C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</w:rPr>
      </w:pPr>
    </w:p>
    <w:p w14:paraId="3DF14E32" w14:textId="777CE2BB" w:rsidR="00891AD0" w:rsidRDefault="00891AD0" w:rsidP="00891AD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1C50">
        <w:rPr>
          <w:rFonts w:ascii="Arial" w:hAnsi="Arial" w:cs="Arial"/>
          <w:b/>
          <w:bCs/>
          <w:i/>
          <w:iCs/>
        </w:rPr>
        <w:t xml:space="preserve">(Modelo de carimbo a ser confeccionado pelas </w:t>
      </w:r>
      <w:proofErr w:type="spellStart"/>
      <w:r w:rsidRPr="00E01C50">
        <w:rPr>
          <w:rFonts w:ascii="Arial" w:hAnsi="Arial" w:cs="Arial"/>
          <w:b/>
          <w:bCs/>
          <w:i/>
          <w:iCs/>
        </w:rPr>
        <w:t>DREs</w:t>
      </w:r>
      <w:proofErr w:type="spellEnd"/>
      <w:r w:rsidRPr="00E01C50">
        <w:rPr>
          <w:rFonts w:ascii="Arial" w:hAnsi="Arial" w:cs="Arial"/>
          <w:b/>
          <w:bCs/>
          <w:i/>
          <w:iCs/>
        </w:rPr>
        <w:t xml:space="preserve"> para a autenticação de documentos escolares para fins de continuidade de estudos em países do Mercosul)</w:t>
      </w:r>
    </w:p>
    <w:p w14:paraId="0D131B45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D51A409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SECRETARIA MUNICIPAL DE EDUCAÇÃO</w:t>
      </w:r>
    </w:p>
    <w:p w14:paraId="700EDF3C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DIRETORIA REGIONAL DE EDUCAÇÃO __________</w:t>
      </w:r>
    </w:p>
    <w:p w14:paraId="0596E548" w14:textId="77777777" w:rsidR="00891AD0" w:rsidRPr="00947A22" w:rsidRDefault="00891AD0" w:rsidP="00891AD0">
      <w:pPr>
        <w:spacing w:after="0"/>
        <w:jc w:val="both"/>
        <w:rPr>
          <w:rFonts w:ascii="Arial" w:hAnsi="Arial" w:cs="Arial"/>
        </w:rPr>
      </w:pPr>
      <w:r w:rsidRPr="00947A22">
        <w:rPr>
          <w:rFonts w:ascii="Arial" w:hAnsi="Arial" w:cs="Arial"/>
        </w:rPr>
        <w:t>Conforme disposto no Parecer CNE/CEB nº 16, de 2009, declaro que o documento escolar é autêntico, com validade para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a continuidade de estudos em países-membros ou associados</w:t>
      </w:r>
      <w:r>
        <w:rPr>
          <w:rFonts w:ascii="Arial" w:hAnsi="Arial" w:cs="Arial"/>
        </w:rPr>
        <w:t xml:space="preserve"> </w:t>
      </w:r>
      <w:r w:rsidRPr="00947A22">
        <w:rPr>
          <w:rFonts w:ascii="Arial" w:hAnsi="Arial" w:cs="Arial"/>
        </w:rPr>
        <w:t>do MERCOSUL.</w:t>
      </w:r>
    </w:p>
    <w:p w14:paraId="61D47C33" w14:textId="77777777" w:rsidR="00891AD0" w:rsidRDefault="00891AD0" w:rsidP="00891AD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8E69E9A" w14:textId="3109D8F2" w:rsidR="00891AD0" w:rsidRPr="00E01C50" w:rsidRDefault="00891AD0" w:rsidP="00891AD0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C50">
        <w:rPr>
          <w:rFonts w:ascii="Arial" w:hAnsi="Arial" w:cs="Arial"/>
          <w:sz w:val="18"/>
          <w:szCs w:val="18"/>
        </w:rPr>
        <w:t xml:space="preserve">São Paulo, ______ de _________ </w:t>
      </w:r>
      <w:proofErr w:type="spellStart"/>
      <w:r w:rsidRPr="00E01C50">
        <w:rPr>
          <w:rFonts w:ascii="Arial" w:hAnsi="Arial" w:cs="Arial"/>
          <w:sz w:val="18"/>
          <w:szCs w:val="18"/>
        </w:rPr>
        <w:t>de</w:t>
      </w:r>
      <w:proofErr w:type="spellEnd"/>
      <w:r w:rsidRPr="00E01C50">
        <w:rPr>
          <w:rFonts w:ascii="Arial" w:hAnsi="Arial" w:cs="Arial"/>
          <w:sz w:val="18"/>
          <w:szCs w:val="18"/>
        </w:rPr>
        <w:t xml:space="preserve"> 20_______</w:t>
      </w:r>
    </w:p>
    <w:p w14:paraId="125F2A34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C50">
        <w:rPr>
          <w:rFonts w:ascii="Arial" w:hAnsi="Arial" w:cs="Arial"/>
          <w:sz w:val="18"/>
          <w:szCs w:val="18"/>
        </w:rPr>
        <w:t>___________________________________</w:t>
      </w:r>
    </w:p>
    <w:p w14:paraId="67E2BF77" w14:textId="77777777" w:rsidR="00891AD0" w:rsidRPr="00E01C50" w:rsidRDefault="00891AD0" w:rsidP="00891AD0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C50">
        <w:rPr>
          <w:rFonts w:ascii="Arial" w:hAnsi="Arial" w:cs="Arial"/>
          <w:sz w:val="18"/>
          <w:szCs w:val="18"/>
        </w:rPr>
        <w:t>(Supervisor Escolar – assinatura e carimbo)</w:t>
      </w:r>
    </w:p>
    <w:p w14:paraId="00D82960" w14:textId="77777777" w:rsidR="00891AD0" w:rsidRDefault="00891AD0" w:rsidP="00891AD0">
      <w:pPr>
        <w:spacing w:after="0"/>
        <w:jc w:val="both"/>
        <w:rPr>
          <w:rFonts w:ascii="Arial" w:hAnsi="Arial" w:cs="Arial"/>
        </w:rPr>
      </w:pPr>
    </w:p>
    <w:p w14:paraId="513C6843" w14:textId="51CAAB01" w:rsidR="007771A9" w:rsidRPr="00891AD0" w:rsidRDefault="007771A9" w:rsidP="00891AD0">
      <w:pPr>
        <w:spacing w:after="0"/>
        <w:jc w:val="both"/>
        <w:rPr>
          <w:rFonts w:ascii="Arial" w:hAnsi="Arial" w:cs="Arial"/>
        </w:rPr>
      </w:pPr>
    </w:p>
    <w:sectPr w:rsidR="007771A9" w:rsidRPr="00891AD0" w:rsidSect="00891A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D0"/>
    <w:rsid w:val="00134F56"/>
    <w:rsid w:val="00382C52"/>
    <w:rsid w:val="004126D3"/>
    <w:rsid w:val="00436383"/>
    <w:rsid w:val="007771A9"/>
    <w:rsid w:val="0077785A"/>
    <w:rsid w:val="007A3FB4"/>
    <w:rsid w:val="007B0E44"/>
    <w:rsid w:val="00891AD0"/>
    <w:rsid w:val="008E6E4A"/>
    <w:rsid w:val="00AA5F0F"/>
    <w:rsid w:val="00B22DF6"/>
    <w:rsid w:val="00C00C7F"/>
    <w:rsid w:val="00CD349D"/>
    <w:rsid w:val="00D92DED"/>
    <w:rsid w:val="00DF2D3B"/>
    <w:rsid w:val="00E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6531"/>
  <w15:chartTrackingRefBased/>
  <w15:docId w15:val="{AF330FDA-FE10-4D9B-8F87-7B3C6646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1A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9667</Words>
  <Characters>52205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2021-05-31T12:22:00Z</cp:lastPrinted>
  <dcterms:created xsi:type="dcterms:W3CDTF">2021-05-31T12:23:00Z</dcterms:created>
  <dcterms:modified xsi:type="dcterms:W3CDTF">2021-05-31T12:23:00Z</dcterms:modified>
</cp:coreProperties>
</file>